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D9F53" w14:textId="77777777" w:rsidR="00710220" w:rsidRPr="00773731" w:rsidRDefault="00773731" w:rsidP="00710220">
      <w:pPr>
        <w:tabs>
          <w:tab w:val="left" w:pos="0"/>
        </w:tabs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Podiatry Non Diabetes Referral and A</w:t>
      </w:r>
      <w:r w:rsidR="00710220" w:rsidRPr="00773731">
        <w:rPr>
          <w:b/>
          <w:sz w:val="26"/>
          <w:szCs w:val="26"/>
        </w:rPr>
        <w:t xml:space="preserve">pplication Form </w:t>
      </w:r>
    </w:p>
    <w:tbl>
      <w:tblPr>
        <w:tblStyle w:val="TableGrid"/>
        <w:tblW w:w="102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693"/>
        <w:gridCol w:w="1985"/>
        <w:gridCol w:w="1915"/>
      </w:tblGrid>
      <w:tr w:rsidR="00710220" w14:paraId="4B5E28C6" w14:textId="77777777" w:rsidTr="00710220">
        <w:trPr>
          <w:trHeight w:val="264"/>
        </w:trPr>
        <w:tc>
          <w:tcPr>
            <w:tcW w:w="1985" w:type="dxa"/>
            <w:shd w:val="clear" w:color="auto" w:fill="D9D9D9" w:themeFill="background1" w:themeFillShade="D9"/>
          </w:tcPr>
          <w:p w14:paraId="063616E3" w14:textId="77777777" w:rsidR="00710220" w:rsidRPr="004A1685" w:rsidRDefault="00710220" w:rsidP="00422946">
            <w:pPr>
              <w:jc w:val="center"/>
              <w:rPr>
                <w:b/>
                <w:sz w:val="24"/>
              </w:rPr>
            </w:pPr>
            <w:r w:rsidRPr="004A1685">
              <w:rPr>
                <w:b/>
                <w:sz w:val="24"/>
              </w:rPr>
              <w:t>Category 1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</w:tcPr>
          <w:p w14:paraId="6418ACDF" w14:textId="77777777" w:rsidR="00710220" w:rsidRPr="004A1685" w:rsidRDefault="00710220" w:rsidP="00422946">
            <w:pPr>
              <w:jc w:val="center"/>
              <w:rPr>
                <w:b/>
                <w:sz w:val="24"/>
              </w:rPr>
            </w:pPr>
            <w:r w:rsidRPr="004A1685">
              <w:rPr>
                <w:b/>
                <w:sz w:val="24"/>
              </w:rPr>
              <w:t>Category 2</w:t>
            </w:r>
          </w:p>
        </w:tc>
        <w:tc>
          <w:tcPr>
            <w:tcW w:w="1985" w:type="dxa"/>
          </w:tcPr>
          <w:p w14:paraId="21ACDFE0" w14:textId="77777777" w:rsidR="00710220" w:rsidRPr="004A1685" w:rsidRDefault="00710220" w:rsidP="00422946">
            <w:pPr>
              <w:jc w:val="center"/>
              <w:rPr>
                <w:b/>
                <w:sz w:val="24"/>
              </w:rPr>
            </w:pPr>
            <w:r w:rsidRPr="004A1685">
              <w:rPr>
                <w:b/>
                <w:sz w:val="24"/>
              </w:rPr>
              <w:t>Category 3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14:paraId="00154755" w14:textId="77777777" w:rsidR="00710220" w:rsidRPr="004A1685" w:rsidRDefault="00710220" w:rsidP="00422946">
            <w:pPr>
              <w:jc w:val="center"/>
              <w:rPr>
                <w:b/>
                <w:sz w:val="24"/>
              </w:rPr>
            </w:pPr>
            <w:r w:rsidRPr="004A1685">
              <w:rPr>
                <w:b/>
                <w:sz w:val="24"/>
              </w:rPr>
              <w:t>Category 4</w:t>
            </w:r>
          </w:p>
        </w:tc>
      </w:tr>
      <w:tr w:rsidR="00710220" w14:paraId="6D805A65" w14:textId="77777777" w:rsidTr="00F85CFE">
        <w:trPr>
          <w:trHeight w:val="54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F03CD" w14:textId="77777777" w:rsidR="00710220" w:rsidRPr="004A1685" w:rsidRDefault="00710220" w:rsidP="00422946">
            <w:pPr>
              <w:jc w:val="center"/>
              <w:rPr>
                <w:b/>
                <w:sz w:val="24"/>
              </w:rPr>
            </w:pPr>
            <w:r w:rsidRPr="004A1685">
              <w:rPr>
                <w:b/>
                <w:sz w:val="24"/>
              </w:rPr>
              <w:t xml:space="preserve">Foot </w:t>
            </w:r>
            <w:r>
              <w:rPr>
                <w:b/>
                <w:sz w:val="24"/>
              </w:rPr>
              <w:t xml:space="preserve">Wounds and Infections 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5051CF13" w14:textId="77777777" w:rsidR="00710220" w:rsidRPr="004A1685" w:rsidRDefault="00710220" w:rsidP="00422946">
            <w:pPr>
              <w:jc w:val="center"/>
              <w:rPr>
                <w:b/>
                <w:sz w:val="24"/>
              </w:rPr>
            </w:pPr>
            <w:r w:rsidRPr="004A1685">
              <w:rPr>
                <w:b/>
                <w:sz w:val="24"/>
              </w:rPr>
              <w:t>Medical need</w:t>
            </w:r>
          </w:p>
        </w:tc>
        <w:tc>
          <w:tcPr>
            <w:tcW w:w="1985" w:type="dxa"/>
            <w:vAlign w:val="center"/>
          </w:tcPr>
          <w:p w14:paraId="6D81F2A0" w14:textId="77777777" w:rsidR="00710220" w:rsidRPr="004A1685" w:rsidRDefault="00710220" w:rsidP="00422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Foot Pain </w:t>
            </w:r>
            <w:r w:rsidRPr="004A1685">
              <w:rPr>
                <w:b/>
                <w:sz w:val="24"/>
              </w:rPr>
              <w:t>Musculoskeletal foot problems</w:t>
            </w:r>
          </w:p>
        </w:tc>
        <w:tc>
          <w:tcPr>
            <w:tcW w:w="1915" w:type="dxa"/>
            <w:shd w:val="clear" w:color="auto" w:fill="D9D9D9" w:themeFill="background1" w:themeFillShade="D9"/>
            <w:vAlign w:val="center"/>
          </w:tcPr>
          <w:p w14:paraId="2D45E574" w14:textId="77777777" w:rsidR="00710220" w:rsidRPr="004A1685" w:rsidRDefault="00710220" w:rsidP="00422946">
            <w:pPr>
              <w:jc w:val="center"/>
              <w:rPr>
                <w:b/>
                <w:sz w:val="24"/>
              </w:rPr>
            </w:pPr>
            <w:r w:rsidRPr="004A1685">
              <w:rPr>
                <w:b/>
                <w:sz w:val="24"/>
              </w:rPr>
              <w:t>Non-eligible conditions</w:t>
            </w:r>
          </w:p>
        </w:tc>
      </w:tr>
      <w:tr w:rsidR="00324FB6" w14:paraId="3D5C9E54" w14:textId="77777777" w:rsidTr="00F85CFE">
        <w:trPr>
          <w:trHeight w:val="6896"/>
        </w:trPr>
        <w:tc>
          <w:tcPr>
            <w:tcW w:w="1985" w:type="dxa"/>
            <w:tcBorders>
              <w:bottom w:val="single" w:sz="4" w:space="0" w:color="auto"/>
            </w:tcBorders>
          </w:tcPr>
          <w:p w14:paraId="7018CAED" w14:textId="77777777" w:rsidR="00324FB6" w:rsidRPr="004A1685" w:rsidRDefault="00324FB6" w:rsidP="00906FF8">
            <w:pPr>
              <w:rPr>
                <w:sz w:val="24"/>
              </w:rPr>
            </w:pPr>
            <w:r>
              <w:rPr>
                <w:sz w:val="24"/>
              </w:rPr>
              <w:t>-N</w:t>
            </w:r>
            <w:r w:rsidRPr="004A1685">
              <w:rPr>
                <w:sz w:val="24"/>
              </w:rPr>
              <w:t>on-healing foot wounds</w:t>
            </w:r>
            <w:r>
              <w:rPr>
                <w:sz w:val="24"/>
              </w:rPr>
              <w:t xml:space="preserve"> (ulceration)</w:t>
            </w:r>
          </w:p>
          <w:p w14:paraId="022DD838" w14:textId="77777777" w:rsidR="00324FB6" w:rsidRPr="004A1685" w:rsidRDefault="00324FB6" w:rsidP="00906FF8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4A1685">
              <w:rPr>
                <w:sz w:val="24"/>
              </w:rPr>
              <w:t>Foot infection which has required antibiotic treatment (excluding fungal nails)</w:t>
            </w:r>
          </w:p>
          <w:p w14:paraId="33CC8209" w14:textId="77777777" w:rsidR="00324FB6" w:rsidRPr="004A1685" w:rsidRDefault="00324FB6" w:rsidP="00906FF8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4A1685">
              <w:rPr>
                <w:sz w:val="24"/>
              </w:rPr>
              <w:t>Ingrowing toenail with inflammation/ infection</w:t>
            </w:r>
          </w:p>
          <w:p w14:paraId="6725D7D4" w14:textId="77777777" w:rsidR="00324FB6" w:rsidRDefault="00324FB6" w:rsidP="00906FF8">
            <w:pPr>
              <w:rPr>
                <w:sz w:val="24"/>
              </w:rPr>
            </w:pPr>
          </w:p>
          <w:p w14:paraId="5A3955CC" w14:textId="44DD0899" w:rsidR="00324FB6" w:rsidRPr="00324FB6" w:rsidRDefault="00F85CFE" w:rsidP="00906F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</w:t>
            </w:r>
            <w:r w:rsidR="00324FB6" w:rsidRPr="00324FB6">
              <w:rPr>
                <w:b/>
                <w:sz w:val="24"/>
                <w:szCs w:val="24"/>
              </w:rPr>
              <w:t xml:space="preserve"> diabet</w:t>
            </w:r>
            <w:r>
              <w:rPr>
                <w:b/>
                <w:sz w:val="24"/>
                <w:szCs w:val="24"/>
              </w:rPr>
              <w:t>es</w:t>
            </w:r>
            <w:r w:rsidR="00324FB6" w:rsidRPr="00324FB6">
              <w:rPr>
                <w:b/>
                <w:sz w:val="24"/>
                <w:szCs w:val="24"/>
              </w:rPr>
              <w:t xml:space="preserve"> foot ulcer</w:t>
            </w:r>
            <w:r w:rsidR="00906FF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in people who are mobile </w:t>
            </w:r>
            <w:r w:rsidR="00906FF8">
              <w:rPr>
                <w:b/>
                <w:sz w:val="24"/>
                <w:szCs w:val="24"/>
              </w:rPr>
              <w:t xml:space="preserve">– Do not complete this form. </w:t>
            </w:r>
          </w:p>
          <w:p w14:paraId="649D629A" w14:textId="34A5A97F" w:rsidR="00324FB6" w:rsidRDefault="00324FB6" w:rsidP="00906FF8">
            <w:pPr>
              <w:rPr>
                <w:b/>
                <w:sz w:val="24"/>
                <w:szCs w:val="24"/>
              </w:rPr>
            </w:pPr>
            <w:r w:rsidRPr="00324FB6">
              <w:rPr>
                <w:b/>
                <w:sz w:val="24"/>
                <w:szCs w:val="24"/>
              </w:rPr>
              <w:t xml:space="preserve">Please refer to </w:t>
            </w:r>
          </w:p>
          <w:p w14:paraId="47A554C2" w14:textId="6E70EB1E" w:rsidR="00906FF8" w:rsidRPr="00906FF8" w:rsidRDefault="00803302" w:rsidP="00906FF8">
            <w:hyperlink r:id="rId8" w:tgtFrame="_blank" w:tooltip="https://nww.lhp.leedsth.nhs.uk/leedspathways/detail.asp?id=86" w:history="1">
              <w:r w:rsidR="00324FB6">
                <w:rPr>
                  <w:rStyle w:val="Hyperlink"/>
                </w:rPr>
                <w:t>Acute Diabetic Feet (Adults) (leedsth.nhs.uk)</w:t>
              </w:r>
            </w:hyperlink>
          </w:p>
        </w:tc>
        <w:tc>
          <w:tcPr>
            <w:tcW w:w="1701" w:type="dxa"/>
          </w:tcPr>
          <w:p w14:paraId="4F7004B9" w14:textId="77777777" w:rsidR="00324FB6" w:rsidRPr="00C43084" w:rsidRDefault="00324FB6" w:rsidP="00906FF8">
            <w:pPr>
              <w:rPr>
                <w:bCs/>
                <w:sz w:val="24"/>
              </w:rPr>
            </w:pPr>
            <w:r w:rsidRPr="00C43084">
              <w:rPr>
                <w:bCs/>
                <w:sz w:val="24"/>
              </w:rPr>
              <w:t>Diabetes</w:t>
            </w:r>
          </w:p>
          <w:p w14:paraId="1771FE48" w14:textId="77777777" w:rsidR="00324FB6" w:rsidRPr="00C43084" w:rsidRDefault="00324FB6" w:rsidP="00906FF8">
            <w:pPr>
              <w:rPr>
                <w:bCs/>
              </w:rPr>
            </w:pPr>
            <w:r w:rsidRPr="00C43084">
              <w:rPr>
                <w:bCs/>
                <w:sz w:val="24"/>
              </w:rPr>
              <w:t>*</w:t>
            </w:r>
            <w:r w:rsidRPr="00C43084">
              <w:rPr>
                <w:bCs/>
              </w:rPr>
              <w:t>Moderate risk classification</w:t>
            </w:r>
          </w:p>
          <w:p w14:paraId="0B34D82A" w14:textId="77777777" w:rsidR="00324FB6" w:rsidRPr="00C43084" w:rsidRDefault="00324FB6" w:rsidP="00906FF8">
            <w:pPr>
              <w:rPr>
                <w:bCs/>
              </w:rPr>
            </w:pPr>
          </w:p>
          <w:p w14:paraId="05558C18" w14:textId="77777777" w:rsidR="00324FB6" w:rsidRPr="00C43084" w:rsidRDefault="00324FB6" w:rsidP="00906FF8">
            <w:pPr>
              <w:rPr>
                <w:bCs/>
                <w:sz w:val="24"/>
              </w:rPr>
            </w:pPr>
            <w:r w:rsidRPr="00C43084">
              <w:rPr>
                <w:bCs/>
                <w:sz w:val="24"/>
              </w:rPr>
              <w:t>*High risk classification</w:t>
            </w:r>
          </w:p>
          <w:p w14:paraId="3DEC171C" w14:textId="77777777" w:rsidR="00324FB6" w:rsidRPr="00C43084" w:rsidRDefault="00324FB6" w:rsidP="00906FF8">
            <w:pPr>
              <w:rPr>
                <w:bCs/>
                <w:sz w:val="24"/>
              </w:rPr>
            </w:pPr>
          </w:p>
          <w:p w14:paraId="253F7553" w14:textId="77777777" w:rsidR="00324FB6" w:rsidRPr="00C43084" w:rsidRDefault="00324FB6" w:rsidP="00906FF8">
            <w:pPr>
              <w:rPr>
                <w:bCs/>
                <w:sz w:val="24"/>
              </w:rPr>
            </w:pPr>
            <w:r w:rsidRPr="00C43084">
              <w:rPr>
                <w:bCs/>
                <w:sz w:val="24"/>
              </w:rPr>
              <w:t xml:space="preserve">For moderate and </w:t>
            </w:r>
            <w:proofErr w:type="gramStart"/>
            <w:r w:rsidRPr="00C43084">
              <w:rPr>
                <w:bCs/>
                <w:sz w:val="24"/>
              </w:rPr>
              <w:t>high risk</w:t>
            </w:r>
            <w:proofErr w:type="gramEnd"/>
            <w:r w:rsidRPr="00C43084">
              <w:rPr>
                <w:bCs/>
                <w:sz w:val="24"/>
              </w:rPr>
              <w:t xml:space="preserve"> complete </w:t>
            </w:r>
            <w:r w:rsidRPr="00906FF8">
              <w:rPr>
                <w:bCs/>
                <w:sz w:val="24"/>
                <w:u w:val="single"/>
              </w:rPr>
              <w:t>DART form and send via Diabetes SPA.</w:t>
            </w:r>
          </w:p>
          <w:p w14:paraId="33B9B45D" w14:textId="77777777" w:rsidR="00324FB6" w:rsidRPr="00C43084" w:rsidRDefault="00324FB6" w:rsidP="00906FF8">
            <w:pPr>
              <w:rPr>
                <w:bCs/>
                <w:sz w:val="24"/>
                <w:szCs w:val="24"/>
              </w:rPr>
            </w:pPr>
          </w:p>
          <w:p w14:paraId="05C8B759" w14:textId="43E411B9" w:rsidR="00324FB6" w:rsidRPr="00C43084" w:rsidRDefault="00C43084" w:rsidP="00906FF8">
            <w:pPr>
              <w:rPr>
                <w:bCs/>
                <w:sz w:val="24"/>
                <w:szCs w:val="24"/>
              </w:rPr>
            </w:pPr>
            <w:r w:rsidRPr="00C43084">
              <w:rPr>
                <w:bCs/>
                <w:sz w:val="24"/>
                <w:szCs w:val="24"/>
              </w:rPr>
              <w:t xml:space="preserve">If someone is bed bound and there is a diabetes foot </w:t>
            </w:r>
            <w:r w:rsidR="00F85CFE">
              <w:rPr>
                <w:bCs/>
                <w:sz w:val="24"/>
                <w:szCs w:val="24"/>
              </w:rPr>
              <w:t>problem</w:t>
            </w:r>
            <w:r w:rsidR="00906FF8">
              <w:rPr>
                <w:bCs/>
                <w:sz w:val="24"/>
                <w:szCs w:val="24"/>
              </w:rPr>
              <w:t>,</w:t>
            </w:r>
            <w:r w:rsidRPr="00C43084">
              <w:rPr>
                <w:bCs/>
                <w:sz w:val="24"/>
                <w:szCs w:val="24"/>
              </w:rPr>
              <w:t xml:space="preserve"> complete </w:t>
            </w:r>
          </w:p>
          <w:p w14:paraId="2029AC31" w14:textId="54CED3D8" w:rsidR="00C43084" w:rsidRPr="00906FF8" w:rsidRDefault="00C43084" w:rsidP="00906FF8">
            <w:pPr>
              <w:rPr>
                <w:bCs/>
                <w:sz w:val="24"/>
                <w:szCs w:val="24"/>
                <w:u w:val="single"/>
              </w:rPr>
            </w:pPr>
            <w:r w:rsidRPr="00906FF8">
              <w:rPr>
                <w:bCs/>
                <w:sz w:val="24"/>
                <w:u w:val="single"/>
              </w:rPr>
              <w:t>DART form and send via Diabetes SPA</w:t>
            </w:r>
          </w:p>
        </w:tc>
        <w:tc>
          <w:tcPr>
            <w:tcW w:w="2693" w:type="dxa"/>
          </w:tcPr>
          <w:p w14:paraId="79BF8600" w14:textId="5AEC0431" w:rsidR="00324FB6" w:rsidRPr="004A1685" w:rsidRDefault="00324FB6" w:rsidP="00422946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906FF8">
              <w:rPr>
                <w:sz w:val="24"/>
              </w:rPr>
              <w:t xml:space="preserve"> </w:t>
            </w:r>
            <w:r w:rsidRPr="004A1685">
              <w:rPr>
                <w:sz w:val="24"/>
              </w:rPr>
              <w:t>Neuropathy (loss of feeling in the lower limb due to a medical condition)</w:t>
            </w:r>
          </w:p>
          <w:p w14:paraId="4384A2AA" w14:textId="2D6D7346" w:rsidR="00324FB6" w:rsidRPr="004A1685" w:rsidRDefault="00324FB6" w:rsidP="00422946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906FF8">
              <w:rPr>
                <w:sz w:val="24"/>
              </w:rPr>
              <w:t xml:space="preserve"> </w:t>
            </w:r>
            <w:r w:rsidRPr="004A1685">
              <w:rPr>
                <w:sz w:val="24"/>
              </w:rPr>
              <w:t>Peripheral arterial disease (very poor circulation in the lower limb)</w:t>
            </w:r>
          </w:p>
          <w:p w14:paraId="5261268E" w14:textId="595C25C4" w:rsidR="00324FB6" w:rsidRPr="004A1685" w:rsidRDefault="00324FB6" w:rsidP="00422946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906FF8">
              <w:rPr>
                <w:sz w:val="24"/>
              </w:rPr>
              <w:t xml:space="preserve"> </w:t>
            </w:r>
            <w:r w:rsidRPr="004A1685">
              <w:rPr>
                <w:sz w:val="24"/>
              </w:rPr>
              <w:t>Rheumatoid</w:t>
            </w:r>
            <w:r w:rsidR="00E84D48">
              <w:rPr>
                <w:sz w:val="24"/>
              </w:rPr>
              <w:t xml:space="preserve"> </w:t>
            </w:r>
            <w:r w:rsidRPr="004A1685">
              <w:rPr>
                <w:sz w:val="24"/>
              </w:rPr>
              <w:t>/ inflammatory arthritis</w:t>
            </w:r>
          </w:p>
          <w:p w14:paraId="7410E468" w14:textId="28F94813" w:rsidR="00324FB6" w:rsidRPr="004A1685" w:rsidRDefault="00324FB6" w:rsidP="00422946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906FF8">
              <w:rPr>
                <w:sz w:val="24"/>
              </w:rPr>
              <w:t xml:space="preserve"> </w:t>
            </w:r>
            <w:r w:rsidRPr="004A1685">
              <w:rPr>
                <w:sz w:val="24"/>
              </w:rPr>
              <w:t>Neurological disorders (affecting mobility or sensation)</w:t>
            </w:r>
          </w:p>
          <w:p w14:paraId="47176D48" w14:textId="2D241766" w:rsidR="00324FB6" w:rsidRPr="004A1685" w:rsidRDefault="00324FB6" w:rsidP="00422946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906FF8">
              <w:rPr>
                <w:sz w:val="24"/>
              </w:rPr>
              <w:t xml:space="preserve"> </w:t>
            </w:r>
            <w:r w:rsidR="00F85CFE">
              <w:rPr>
                <w:sz w:val="24"/>
              </w:rPr>
              <w:t>History of f</w:t>
            </w:r>
            <w:r w:rsidRPr="004A1685">
              <w:rPr>
                <w:sz w:val="24"/>
              </w:rPr>
              <w:t>oot ulcers</w:t>
            </w:r>
          </w:p>
          <w:p w14:paraId="68C8349A" w14:textId="6148F4C9" w:rsidR="00324FB6" w:rsidRPr="004A1685" w:rsidRDefault="00324FB6" w:rsidP="00422946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906FF8">
              <w:rPr>
                <w:sz w:val="24"/>
              </w:rPr>
              <w:t xml:space="preserve"> </w:t>
            </w:r>
            <w:r w:rsidRPr="004A1685">
              <w:rPr>
                <w:sz w:val="24"/>
              </w:rPr>
              <w:t>Undergoing chemotherapy</w:t>
            </w:r>
          </w:p>
          <w:p w14:paraId="6396E2CB" w14:textId="77777777" w:rsidR="00324FB6" w:rsidRPr="004A1685" w:rsidRDefault="00324FB6" w:rsidP="00422946">
            <w:pPr>
              <w:rPr>
                <w:sz w:val="24"/>
              </w:rPr>
            </w:pPr>
            <w:r>
              <w:rPr>
                <w:sz w:val="24"/>
              </w:rPr>
              <w:t>- Kidney</w:t>
            </w:r>
            <w:r w:rsidRPr="004A1685">
              <w:rPr>
                <w:sz w:val="24"/>
              </w:rPr>
              <w:t xml:space="preserve"> dialysis</w:t>
            </w:r>
          </w:p>
          <w:p w14:paraId="2E876056" w14:textId="6ED7A103" w:rsidR="00324FB6" w:rsidRPr="004A1685" w:rsidRDefault="00324FB6" w:rsidP="00422946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906FF8">
              <w:rPr>
                <w:sz w:val="24"/>
              </w:rPr>
              <w:t xml:space="preserve"> </w:t>
            </w:r>
            <w:r w:rsidRPr="004A1685">
              <w:rPr>
                <w:sz w:val="24"/>
              </w:rPr>
              <w:t>Non-traumatic foot/leg amputation</w:t>
            </w:r>
          </w:p>
        </w:tc>
        <w:tc>
          <w:tcPr>
            <w:tcW w:w="1985" w:type="dxa"/>
          </w:tcPr>
          <w:p w14:paraId="406918DC" w14:textId="55E1274A" w:rsidR="00324FB6" w:rsidRPr="00676315" w:rsidRDefault="00324FB6" w:rsidP="00422946">
            <w:pPr>
              <w:rPr>
                <w:b/>
                <w:bCs/>
                <w:sz w:val="24"/>
              </w:rPr>
            </w:pPr>
            <w:r w:rsidRPr="00676315">
              <w:rPr>
                <w:b/>
                <w:bCs/>
                <w:sz w:val="24"/>
              </w:rPr>
              <w:t>Adults</w:t>
            </w:r>
          </w:p>
          <w:p w14:paraId="1A878DE0" w14:textId="2B69BBBF" w:rsidR="00324FB6" w:rsidRPr="004A1685" w:rsidRDefault="00324FB6" w:rsidP="00422946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906FF8">
              <w:rPr>
                <w:sz w:val="24"/>
              </w:rPr>
              <w:t xml:space="preserve"> </w:t>
            </w:r>
            <w:r w:rsidRPr="004A1685">
              <w:rPr>
                <w:sz w:val="24"/>
              </w:rPr>
              <w:t>Foot pain from musculoskeletal foot conditions such as plant</w:t>
            </w:r>
            <w:r>
              <w:rPr>
                <w:sz w:val="24"/>
              </w:rPr>
              <w:t>ar</w:t>
            </w:r>
            <w:r w:rsidRPr="004A1685">
              <w:rPr>
                <w:sz w:val="24"/>
              </w:rPr>
              <w:t xml:space="preserve"> fasciitis (heel pain), severe foot deformities (hammertoes/</w:t>
            </w:r>
            <w:r>
              <w:rPr>
                <w:sz w:val="24"/>
              </w:rPr>
              <w:t xml:space="preserve"> </w:t>
            </w:r>
            <w:r w:rsidRPr="004A1685">
              <w:rPr>
                <w:sz w:val="24"/>
              </w:rPr>
              <w:t>bunions) that may require surgery.</w:t>
            </w:r>
          </w:p>
          <w:p w14:paraId="5D5A7A8D" w14:textId="77777777" w:rsidR="00324FB6" w:rsidRDefault="00324FB6" w:rsidP="00422946">
            <w:pPr>
              <w:rPr>
                <w:sz w:val="24"/>
              </w:rPr>
            </w:pPr>
            <w:r>
              <w:rPr>
                <w:sz w:val="24"/>
              </w:rPr>
              <w:t>-Pressure management:</w:t>
            </w:r>
          </w:p>
          <w:p w14:paraId="731C6B8E" w14:textId="77777777" w:rsidR="00324FB6" w:rsidRPr="004A1685" w:rsidRDefault="00324FB6" w:rsidP="0042294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) </w:t>
            </w:r>
            <w:r w:rsidRPr="004A1685">
              <w:rPr>
                <w:sz w:val="24"/>
              </w:rPr>
              <w:t>Painful corns</w:t>
            </w:r>
          </w:p>
          <w:p w14:paraId="24571BDA" w14:textId="39AD1A13" w:rsidR="00324FB6" w:rsidRDefault="00324FB6" w:rsidP="00422946">
            <w:pPr>
              <w:rPr>
                <w:sz w:val="24"/>
              </w:rPr>
            </w:pPr>
            <w:r>
              <w:rPr>
                <w:sz w:val="24"/>
              </w:rPr>
              <w:t xml:space="preserve">ii) </w:t>
            </w:r>
            <w:r w:rsidRPr="004A1685">
              <w:rPr>
                <w:sz w:val="24"/>
              </w:rPr>
              <w:t>Painful, large area of callus</w:t>
            </w:r>
          </w:p>
          <w:p w14:paraId="2DF4F50B" w14:textId="77777777" w:rsidR="00C43084" w:rsidRDefault="00C43084" w:rsidP="00422946">
            <w:pPr>
              <w:rPr>
                <w:sz w:val="24"/>
              </w:rPr>
            </w:pPr>
          </w:p>
          <w:p w14:paraId="40CE1CB9" w14:textId="408F1F31" w:rsidR="00324FB6" w:rsidRPr="00676315" w:rsidRDefault="00F85CFE" w:rsidP="00422946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Children</w:t>
            </w:r>
            <w:r w:rsidR="00324FB6" w:rsidRPr="00676315">
              <w:rPr>
                <w:sz w:val="24"/>
              </w:rPr>
              <w:t xml:space="preserve"> – foot pain in isolation</w:t>
            </w:r>
            <w:r>
              <w:rPr>
                <w:sz w:val="24"/>
              </w:rPr>
              <w:t xml:space="preserve">, changes to feet or difficulties with feet. </w:t>
            </w:r>
          </w:p>
          <w:p w14:paraId="3CD43803" w14:textId="77777777" w:rsidR="00324FB6" w:rsidRPr="004A59B4" w:rsidRDefault="00324FB6" w:rsidP="00422946">
            <w:pPr>
              <w:rPr>
                <w:b/>
                <w:sz w:val="18"/>
                <w:szCs w:val="16"/>
              </w:rPr>
            </w:pPr>
          </w:p>
        </w:tc>
        <w:tc>
          <w:tcPr>
            <w:tcW w:w="1915" w:type="dxa"/>
            <w:shd w:val="clear" w:color="auto" w:fill="D9D9D9" w:themeFill="background1" w:themeFillShade="D9"/>
          </w:tcPr>
          <w:p w14:paraId="34759F4F" w14:textId="77777777" w:rsidR="00324FB6" w:rsidRPr="004A1685" w:rsidRDefault="00324FB6" w:rsidP="00422946">
            <w:pPr>
              <w:rPr>
                <w:sz w:val="24"/>
              </w:rPr>
            </w:pPr>
            <w:r w:rsidRPr="004A1685">
              <w:rPr>
                <w:sz w:val="24"/>
              </w:rPr>
              <w:t>*General nail care</w:t>
            </w:r>
          </w:p>
          <w:p w14:paraId="1F6D79D6" w14:textId="6E1FDF6F" w:rsidR="00324FB6" w:rsidRPr="004A1685" w:rsidRDefault="00324FB6" w:rsidP="00422946">
            <w:pPr>
              <w:rPr>
                <w:sz w:val="24"/>
              </w:rPr>
            </w:pPr>
            <w:r w:rsidRPr="004A1685">
              <w:rPr>
                <w:sz w:val="24"/>
              </w:rPr>
              <w:t>*Minimal or non-painful callus</w:t>
            </w:r>
            <w:r w:rsidR="00F85CFE">
              <w:rPr>
                <w:sz w:val="24"/>
              </w:rPr>
              <w:t xml:space="preserve"> and or </w:t>
            </w:r>
            <w:r w:rsidRPr="004A1685">
              <w:rPr>
                <w:sz w:val="24"/>
              </w:rPr>
              <w:t>corns</w:t>
            </w:r>
          </w:p>
          <w:p w14:paraId="45E7BBF1" w14:textId="77777777" w:rsidR="00324FB6" w:rsidRPr="004A1685" w:rsidRDefault="00324FB6" w:rsidP="00422946">
            <w:pPr>
              <w:rPr>
                <w:sz w:val="24"/>
              </w:rPr>
            </w:pPr>
            <w:r w:rsidRPr="004A1685">
              <w:rPr>
                <w:sz w:val="24"/>
              </w:rPr>
              <w:t>*Verruca</w:t>
            </w:r>
          </w:p>
          <w:p w14:paraId="6621E50A" w14:textId="5CA279EC" w:rsidR="00324FB6" w:rsidRPr="004A1685" w:rsidRDefault="00324FB6" w:rsidP="00422946">
            <w:pPr>
              <w:rPr>
                <w:sz w:val="24"/>
              </w:rPr>
            </w:pPr>
            <w:r w:rsidRPr="004A1685">
              <w:rPr>
                <w:sz w:val="24"/>
              </w:rPr>
              <w:t xml:space="preserve">*Diabetes </w:t>
            </w:r>
            <w:r w:rsidR="00F85CFE">
              <w:rPr>
                <w:sz w:val="24"/>
              </w:rPr>
              <w:br/>
            </w:r>
            <w:r w:rsidRPr="004A1685">
              <w:rPr>
                <w:sz w:val="24"/>
              </w:rPr>
              <w:t>(low risk foot classification)</w:t>
            </w:r>
          </w:p>
        </w:tc>
      </w:tr>
    </w:tbl>
    <w:p w14:paraId="2532D35C" w14:textId="77777777" w:rsidR="001C1B61" w:rsidRDefault="001C1B61" w:rsidP="000A32B3">
      <w:pPr>
        <w:spacing w:line="240" w:lineRule="auto"/>
        <w:jc w:val="both"/>
        <w:rPr>
          <w:sz w:val="26"/>
          <w:szCs w:val="26"/>
        </w:rPr>
      </w:pPr>
    </w:p>
    <w:p w14:paraId="29E337E8" w14:textId="77777777" w:rsidR="004A1685" w:rsidRPr="004A1685" w:rsidRDefault="004A1685" w:rsidP="000A32B3">
      <w:pPr>
        <w:spacing w:line="240" w:lineRule="auto"/>
        <w:jc w:val="both"/>
        <w:rPr>
          <w:sz w:val="26"/>
          <w:szCs w:val="26"/>
        </w:rPr>
      </w:pPr>
      <w:r w:rsidRPr="004A1685">
        <w:rPr>
          <w:sz w:val="26"/>
          <w:szCs w:val="26"/>
        </w:rPr>
        <w:t>If you meet any of the criteria above in category 1, 2 or 3 you will be offered a primary assessment appointment</w:t>
      </w:r>
      <w:r w:rsidR="00773731">
        <w:rPr>
          <w:sz w:val="26"/>
          <w:szCs w:val="26"/>
        </w:rPr>
        <w:t>,</w:t>
      </w:r>
      <w:r w:rsidRPr="004A1685">
        <w:rPr>
          <w:sz w:val="26"/>
          <w:szCs w:val="26"/>
        </w:rPr>
        <w:t xml:space="preserve"> which may involve advice a</w:t>
      </w:r>
      <w:r w:rsidR="00773731">
        <w:rPr>
          <w:sz w:val="26"/>
          <w:szCs w:val="26"/>
        </w:rPr>
        <w:t>nd discharged to self-care or a</w:t>
      </w:r>
      <w:r w:rsidRPr="004A1685">
        <w:rPr>
          <w:sz w:val="26"/>
          <w:szCs w:val="26"/>
        </w:rPr>
        <w:t xml:space="preserve"> </w:t>
      </w:r>
      <w:r w:rsidR="00773731">
        <w:rPr>
          <w:sz w:val="26"/>
          <w:szCs w:val="26"/>
        </w:rPr>
        <w:t>short</w:t>
      </w:r>
      <w:r w:rsidRPr="004A1685">
        <w:rPr>
          <w:sz w:val="26"/>
          <w:szCs w:val="26"/>
        </w:rPr>
        <w:t xml:space="preserve"> block of treatment to manage your foot health needs.</w:t>
      </w:r>
      <w:r w:rsidR="00773731">
        <w:rPr>
          <w:sz w:val="26"/>
          <w:szCs w:val="26"/>
        </w:rPr>
        <w:t xml:space="preserve"> </w:t>
      </w:r>
      <w:r w:rsidRPr="004A1685">
        <w:rPr>
          <w:sz w:val="26"/>
          <w:szCs w:val="26"/>
        </w:rPr>
        <w:t xml:space="preserve">If your condition is within category </w:t>
      </w:r>
      <w:r w:rsidR="00773731">
        <w:rPr>
          <w:sz w:val="26"/>
          <w:szCs w:val="26"/>
        </w:rPr>
        <w:t>4, NHS podiatry treatment will not</w:t>
      </w:r>
      <w:r w:rsidRPr="004A1685">
        <w:rPr>
          <w:sz w:val="26"/>
          <w:szCs w:val="26"/>
        </w:rPr>
        <w:t xml:space="preserve"> be provided.</w:t>
      </w:r>
    </w:p>
    <w:p w14:paraId="0CE47DB3" w14:textId="77777777" w:rsidR="004A1685" w:rsidRPr="004A1685" w:rsidRDefault="004A1685" w:rsidP="000A32B3">
      <w:pPr>
        <w:spacing w:line="240" w:lineRule="auto"/>
        <w:jc w:val="both"/>
        <w:rPr>
          <w:sz w:val="26"/>
          <w:szCs w:val="26"/>
        </w:rPr>
      </w:pPr>
      <w:r w:rsidRPr="004A1685">
        <w:rPr>
          <w:sz w:val="26"/>
          <w:szCs w:val="26"/>
        </w:rPr>
        <w:t xml:space="preserve">All appointments will be allocated on; the </w:t>
      </w:r>
      <w:r w:rsidR="00773731">
        <w:rPr>
          <w:sz w:val="26"/>
          <w:szCs w:val="26"/>
        </w:rPr>
        <w:t xml:space="preserve">medical </w:t>
      </w:r>
      <w:r w:rsidRPr="004A1685">
        <w:rPr>
          <w:sz w:val="26"/>
          <w:szCs w:val="26"/>
        </w:rPr>
        <w:t>risk</w:t>
      </w:r>
      <w:r w:rsidR="00773731">
        <w:rPr>
          <w:sz w:val="26"/>
          <w:szCs w:val="26"/>
        </w:rPr>
        <w:t xml:space="preserve"> of a serious foot problem (such as wounds)</w:t>
      </w:r>
      <w:r w:rsidRPr="004A1685">
        <w:rPr>
          <w:sz w:val="26"/>
          <w:szCs w:val="26"/>
        </w:rPr>
        <w:t xml:space="preserve">, </w:t>
      </w:r>
      <w:r w:rsidR="00773731">
        <w:rPr>
          <w:sz w:val="26"/>
          <w:szCs w:val="26"/>
        </w:rPr>
        <w:t>foot pain and foot disability.</w:t>
      </w:r>
      <w:r w:rsidRPr="004A1685">
        <w:rPr>
          <w:sz w:val="26"/>
          <w:szCs w:val="26"/>
        </w:rPr>
        <w:t xml:space="preserve"> </w:t>
      </w:r>
      <w:r>
        <w:rPr>
          <w:sz w:val="26"/>
          <w:szCs w:val="26"/>
        </w:rPr>
        <w:t>Waiting t</w:t>
      </w:r>
      <w:r w:rsidR="00773731">
        <w:rPr>
          <w:sz w:val="26"/>
          <w:szCs w:val="26"/>
        </w:rPr>
        <w:t>ime</w:t>
      </w:r>
      <w:r w:rsidRPr="004A168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for </w:t>
      </w:r>
      <w:r w:rsidRPr="004A1685">
        <w:rPr>
          <w:sz w:val="26"/>
          <w:szCs w:val="26"/>
        </w:rPr>
        <w:t>appointments may vary depending on the treatment required. If you feel you have met the criteria to receive an NHS podiatry treatment</w:t>
      </w:r>
      <w:r w:rsidR="0073427E">
        <w:rPr>
          <w:sz w:val="26"/>
          <w:szCs w:val="26"/>
        </w:rPr>
        <w:t>,</w:t>
      </w:r>
      <w:r w:rsidRPr="004A1685">
        <w:rPr>
          <w:sz w:val="26"/>
          <w:szCs w:val="26"/>
        </w:rPr>
        <w:t xml:space="preserve"> please continue to complete the podiatry referral form.</w:t>
      </w:r>
    </w:p>
    <w:p w14:paraId="34B6FB45" w14:textId="77777777" w:rsidR="004A1685" w:rsidRPr="004A1685" w:rsidRDefault="00773731" w:rsidP="000A32B3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Please note, t</w:t>
      </w:r>
      <w:r w:rsidR="004A1685" w:rsidRPr="004A1685">
        <w:rPr>
          <w:sz w:val="26"/>
          <w:szCs w:val="26"/>
        </w:rPr>
        <w:t xml:space="preserve">he completion of this application form does not guarantee a podiatry assessment. </w:t>
      </w:r>
    </w:p>
    <w:p w14:paraId="6AD2453B" w14:textId="77777777" w:rsidR="000A32B3" w:rsidRDefault="004A1685" w:rsidP="00773731">
      <w:pPr>
        <w:spacing w:after="0"/>
        <w:jc w:val="both"/>
        <w:rPr>
          <w:sz w:val="26"/>
          <w:szCs w:val="26"/>
        </w:rPr>
      </w:pPr>
      <w:r w:rsidRPr="004A1685">
        <w:rPr>
          <w:sz w:val="26"/>
          <w:szCs w:val="26"/>
        </w:rPr>
        <w:t>Patients that do not meet the criteria for access to NHS podiatry services can view our website</w:t>
      </w:r>
      <w:r>
        <w:rPr>
          <w:sz w:val="26"/>
          <w:szCs w:val="26"/>
        </w:rPr>
        <w:t>:</w:t>
      </w:r>
    </w:p>
    <w:p w14:paraId="1FB6C6FF" w14:textId="77777777" w:rsidR="00773731" w:rsidRDefault="00803302" w:rsidP="00300D05">
      <w:pPr>
        <w:spacing w:line="240" w:lineRule="auto"/>
        <w:rPr>
          <w:sz w:val="26"/>
          <w:szCs w:val="26"/>
        </w:rPr>
      </w:pPr>
      <w:hyperlink r:id="rId9" w:history="1">
        <w:r w:rsidR="004A1685" w:rsidRPr="000A32B3">
          <w:rPr>
            <w:rStyle w:val="Hyperlink"/>
            <w:sz w:val="26"/>
            <w:szCs w:val="26"/>
          </w:rPr>
          <w:t>https://www.leedscommunityhealthcare.nhs.uk/our-services-a-z/podiatry</w:t>
        </w:r>
      </w:hyperlink>
      <w:r w:rsidR="004A1685" w:rsidRPr="000A32B3">
        <w:rPr>
          <w:sz w:val="26"/>
          <w:szCs w:val="26"/>
        </w:rPr>
        <w:t xml:space="preserve"> for self-help information leaflets on how to safely manage your own foot care. These are also available on request from our head office. </w:t>
      </w:r>
    </w:p>
    <w:p w14:paraId="41FCE11B" w14:textId="77777777" w:rsidR="00710220" w:rsidRDefault="004A1685" w:rsidP="00300D05">
      <w:pPr>
        <w:spacing w:line="240" w:lineRule="auto"/>
        <w:rPr>
          <w:sz w:val="26"/>
          <w:szCs w:val="26"/>
        </w:rPr>
      </w:pPr>
      <w:r w:rsidRPr="000A32B3">
        <w:rPr>
          <w:sz w:val="26"/>
          <w:szCs w:val="26"/>
        </w:rPr>
        <w:t xml:space="preserve">Alternatively, you could seek the services of an HCPC registered </w:t>
      </w:r>
      <w:r w:rsidR="000A32B3">
        <w:rPr>
          <w:sz w:val="26"/>
          <w:szCs w:val="26"/>
        </w:rPr>
        <w:t xml:space="preserve">podiatrist – </w:t>
      </w:r>
      <w:r w:rsidR="0073427E">
        <w:rPr>
          <w:sz w:val="26"/>
          <w:szCs w:val="26"/>
        </w:rPr>
        <w:t>can be found at www.hcpc-org.uk.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1720"/>
        <w:gridCol w:w="2958"/>
      </w:tblGrid>
      <w:tr w:rsidR="004A1685" w14:paraId="20395DA8" w14:textId="77777777" w:rsidTr="00710220">
        <w:tc>
          <w:tcPr>
            <w:tcW w:w="5211" w:type="dxa"/>
          </w:tcPr>
          <w:p w14:paraId="1D5492B1" w14:textId="77777777" w:rsidR="004A1685" w:rsidRPr="000B392E" w:rsidRDefault="000B392E" w:rsidP="00710220">
            <w:pPr>
              <w:ind w:right="-131"/>
              <w:jc w:val="both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Please complete all sections. </w:t>
            </w:r>
          </w:p>
        </w:tc>
        <w:tc>
          <w:tcPr>
            <w:tcW w:w="4678" w:type="dxa"/>
            <w:gridSpan w:val="2"/>
            <w:vMerge w:val="restart"/>
          </w:tcPr>
          <w:p w14:paraId="508C4786" w14:textId="77777777" w:rsidR="004A1685" w:rsidRDefault="004A1685" w:rsidP="00710220">
            <w:pPr>
              <w:ind w:right="-1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Name and contact details for Next of Kin:</w:t>
            </w:r>
          </w:p>
          <w:p w14:paraId="30A0B480" w14:textId="7C926E2C" w:rsidR="0087116D" w:rsidRDefault="0087116D" w:rsidP="00710220">
            <w:pPr>
              <w:ind w:right="-1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4A1685" w14:paraId="2D37E98F" w14:textId="77777777" w:rsidTr="00710220">
        <w:tc>
          <w:tcPr>
            <w:tcW w:w="5211" w:type="dxa"/>
          </w:tcPr>
          <w:p w14:paraId="53CAB0A0" w14:textId="304099C3" w:rsidR="004A1685" w:rsidRDefault="004A1685" w:rsidP="004A16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Surname:</w:t>
            </w:r>
          </w:p>
        </w:tc>
        <w:tc>
          <w:tcPr>
            <w:tcW w:w="4678" w:type="dxa"/>
            <w:gridSpan w:val="2"/>
            <w:vMerge/>
          </w:tcPr>
          <w:p w14:paraId="21E6C59D" w14:textId="77777777" w:rsidR="004A1685" w:rsidRDefault="004A1685" w:rsidP="004A1685">
            <w:pPr>
              <w:jc w:val="both"/>
              <w:rPr>
                <w:sz w:val="26"/>
                <w:szCs w:val="26"/>
              </w:rPr>
            </w:pPr>
          </w:p>
        </w:tc>
      </w:tr>
      <w:tr w:rsidR="004A1685" w14:paraId="5AC52E77" w14:textId="77777777" w:rsidTr="00710220">
        <w:tc>
          <w:tcPr>
            <w:tcW w:w="5211" w:type="dxa"/>
          </w:tcPr>
          <w:p w14:paraId="5507DE67" w14:textId="518C3526" w:rsidR="004A1685" w:rsidRDefault="004A1685" w:rsidP="004A16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Forenames:</w:t>
            </w:r>
            <w:r w:rsidR="009B4778">
              <w:rPr>
                <w:sz w:val="26"/>
                <w:szCs w:val="26"/>
              </w:rPr>
              <w:t xml:space="preserve">  </w:t>
            </w:r>
          </w:p>
        </w:tc>
        <w:tc>
          <w:tcPr>
            <w:tcW w:w="4678" w:type="dxa"/>
            <w:gridSpan w:val="2"/>
            <w:vMerge/>
          </w:tcPr>
          <w:p w14:paraId="29EBEBE3" w14:textId="77777777" w:rsidR="004A1685" w:rsidRDefault="004A1685" w:rsidP="004A1685">
            <w:pPr>
              <w:jc w:val="both"/>
              <w:rPr>
                <w:sz w:val="26"/>
                <w:szCs w:val="26"/>
              </w:rPr>
            </w:pPr>
          </w:p>
        </w:tc>
      </w:tr>
      <w:tr w:rsidR="004A1685" w14:paraId="563055FA" w14:textId="77777777" w:rsidTr="00710220">
        <w:tc>
          <w:tcPr>
            <w:tcW w:w="5211" w:type="dxa"/>
          </w:tcPr>
          <w:p w14:paraId="5994849D" w14:textId="34A397A8" w:rsidR="004A1685" w:rsidRDefault="004A1685" w:rsidP="004A16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NHS Number</w:t>
            </w:r>
            <w:r w:rsidR="009B4778">
              <w:rPr>
                <w:sz w:val="26"/>
                <w:szCs w:val="26"/>
              </w:rPr>
              <w:t xml:space="preserve">: </w:t>
            </w:r>
          </w:p>
        </w:tc>
        <w:tc>
          <w:tcPr>
            <w:tcW w:w="4678" w:type="dxa"/>
            <w:gridSpan w:val="2"/>
            <w:vMerge/>
          </w:tcPr>
          <w:p w14:paraId="31B05EC4" w14:textId="77777777" w:rsidR="004A1685" w:rsidRDefault="004A1685" w:rsidP="004A1685">
            <w:pPr>
              <w:jc w:val="both"/>
              <w:rPr>
                <w:sz w:val="26"/>
                <w:szCs w:val="26"/>
              </w:rPr>
            </w:pPr>
          </w:p>
        </w:tc>
      </w:tr>
      <w:tr w:rsidR="004A1685" w14:paraId="1A5EC648" w14:textId="77777777" w:rsidTr="00710220">
        <w:tc>
          <w:tcPr>
            <w:tcW w:w="5211" w:type="dxa"/>
          </w:tcPr>
          <w:p w14:paraId="175F2A52" w14:textId="759943F2" w:rsidR="004A1685" w:rsidRDefault="004A1685" w:rsidP="004A16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Date of Birth:</w:t>
            </w:r>
          </w:p>
        </w:tc>
        <w:tc>
          <w:tcPr>
            <w:tcW w:w="4678" w:type="dxa"/>
            <w:gridSpan w:val="2"/>
          </w:tcPr>
          <w:p w14:paraId="38E73EBE" w14:textId="0CCE202B" w:rsidR="004A1685" w:rsidRDefault="004A1685" w:rsidP="004A16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GP N</w:t>
            </w:r>
            <w:r w:rsidR="003360C4">
              <w:rPr>
                <w:sz w:val="26"/>
                <w:szCs w:val="26"/>
              </w:rPr>
              <w:t>ame</w:t>
            </w:r>
            <w:r w:rsidR="009B4778">
              <w:rPr>
                <w:sz w:val="26"/>
                <w:szCs w:val="26"/>
              </w:rPr>
              <w:t xml:space="preserve"> </w:t>
            </w:r>
          </w:p>
        </w:tc>
      </w:tr>
      <w:tr w:rsidR="004A1685" w14:paraId="5A009F85" w14:textId="77777777" w:rsidTr="00710220">
        <w:tc>
          <w:tcPr>
            <w:tcW w:w="5211" w:type="dxa"/>
          </w:tcPr>
          <w:p w14:paraId="40E98808" w14:textId="6AE75D6B" w:rsidR="004A1685" w:rsidRDefault="004A1685" w:rsidP="004A16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Address:</w:t>
            </w:r>
            <w:r w:rsidR="009B4778">
              <w:rPr>
                <w:sz w:val="26"/>
                <w:szCs w:val="26"/>
              </w:rPr>
              <w:t xml:space="preserve"> </w:t>
            </w:r>
          </w:p>
          <w:p w14:paraId="5BAD6DA1" w14:textId="77777777" w:rsidR="004A1685" w:rsidRDefault="004A1685" w:rsidP="004A1685">
            <w:pPr>
              <w:jc w:val="both"/>
              <w:rPr>
                <w:sz w:val="26"/>
                <w:szCs w:val="26"/>
              </w:rPr>
            </w:pPr>
          </w:p>
          <w:p w14:paraId="2753A29D" w14:textId="77777777" w:rsidR="004A1685" w:rsidRDefault="004A1685" w:rsidP="004A16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  <w:gridSpan w:val="2"/>
            <w:vMerge w:val="restart"/>
          </w:tcPr>
          <w:p w14:paraId="4E9234CE" w14:textId="3C2EC4FF" w:rsidR="009B4778" w:rsidRDefault="009B4778" w:rsidP="004A16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4A1685" w14:paraId="4E825AAF" w14:textId="77777777" w:rsidTr="00710220">
        <w:tc>
          <w:tcPr>
            <w:tcW w:w="5211" w:type="dxa"/>
          </w:tcPr>
          <w:p w14:paraId="64F4A59A" w14:textId="48F7C8A2" w:rsidR="004A1685" w:rsidRDefault="004A1685" w:rsidP="004A16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Telephone (Home):</w:t>
            </w:r>
            <w:r w:rsidR="009B4778">
              <w:rPr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1882018E" w14:textId="77777777" w:rsidR="004A1685" w:rsidRDefault="004A1685" w:rsidP="004A1685">
            <w:pPr>
              <w:jc w:val="both"/>
              <w:rPr>
                <w:sz w:val="26"/>
                <w:szCs w:val="26"/>
              </w:rPr>
            </w:pPr>
          </w:p>
        </w:tc>
      </w:tr>
      <w:tr w:rsidR="004A1685" w14:paraId="7C246B02" w14:textId="77777777" w:rsidTr="00710220">
        <w:tc>
          <w:tcPr>
            <w:tcW w:w="5211" w:type="dxa"/>
          </w:tcPr>
          <w:p w14:paraId="79DDCAF4" w14:textId="64D8C4F1" w:rsidR="004A1685" w:rsidRDefault="004A1685" w:rsidP="004A16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Telephone (Mobile):</w:t>
            </w:r>
            <w:r w:rsidR="009B4778">
              <w:rPr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  <w:gridSpan w:val="2"/>
          </w:tcPr>
          <w:p w14:paraId="4CBFFB9C" w14:textId="77777777" w:rsidR="004A1685" w:rsidRDefault="004A1685" w:rsidP="004A16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Would you like to receive updates about your appointment by Text message (SMS)</w:t>
            </w:r>
          </w:p>
        </w:tc>
      </w:tr>
      <w:tr w:rsidR="004A1685" w14:paraId="3B7FCECF" w14:textId="77777777" w:rsidTr="00710220">
        <w:tc>
          <w:tcPr>
            <w:tcW w:w="5211" w:type="dxa"/>
          </w:tcPr>
          <w:p w14:paraId="1C2A15AD" w14:textId="77777777" w:rsidR="004A1685" w:rsidRDefault="004A1685" w:rsidP="004A16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Email:</w:t>
            </w:r>
          </w:p>
        </w:tc>
        <w:tc>
          <w:tcPr>
            <w:tcW w:w="1720" w:type="dxa"/>
          </w:tcPr>
          <w:p w14:paraId="158E61B2" w14:textId="37831E50" w:rsidR="004A1685" w:rsidRDefault="004A1685" w:rsidP="004A16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Yes </w:t>
            </w:r>
            <w:sdt>
              <w:sdtPr>
                <w:rPr>
                  <w:sz w:val="26"/>
                  <w:szCs w:val="26"/>
                </w:rPr>
                <w:id w:val="-43120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0C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2958" w:type="dxa"/>
          </w:tcPr>
          <w:p w14:paraId="1246A6F5" w14:textId="77777777" w:rsidR="004A1685" w:rsidRDefault="004A1685" w:rsidP="004A16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</w:t>
            </w:r>
            <w:sdt>
              <w:sdtPr>
                <w:rPr>
                  <w:sz w:val="26"/>
                  <w:szCs w:val="26"/>
                </w:rPr>
                <w:id w:val="106822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</w:tr>
    </w:tbl>
    <w:p w14:paraId="312DB1D1" w14:textId="643B42C0" w:rsidR="001C1B61" w:rsidRDefault="000A32B3" w:rsidP="004A168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73427E">
        <w:rPr>
          <w:b/>
          <w:sz w:val="24"/>
          <w:szCs w:val="24"/>
        </w:rPr>
        <w:t>M</w:t>
      </w:r>
      <w:r w:rsidR="004A1685" w:rsidRPr="004A1685">
        <w:rPr>
          <w:b/>
          <w:sz w:val="24"/>
          <w:szCs w:val="24"/>
        </w:rPr>
        <w:t xml:space="preserve">ain language spoken: </w:t>
      </w:r>
      <w:r w:rsidR="009B4778">
        <w:rPr>
          <w:b/>
          <w:sz w:val="24"/>
          <w:szCs w:val="24"/>
        </w:rPr>
        <w:t xml:space="preserve">English </w:t>
      </w:r>
      <w:r w:rsidR="0073427E">
        <w:rPr>
          <w:b/>
          <w:sz w:val="24"/>
          <w:szCs w:val="24"/>
        </w:rPr>
        <w:br/>
        <w:t>I</w:t>
      </w:r>
      <w:r w:rsidR="004A1685" w:rsidRPr="004A1685">
        <w:rPr>
          <w:b/>
          <w:sz w:val="24"/>
          <w:szCs w:val="24"/>
        </w:rPr>
        <w:t>nterpreter</w:t>
      </w:r>
      <w:r w:rsidR="0073427E">
        <w:rPr>
          <w:b/>
          <w:sz w:val="24"/>
          <w:szCs w:val="24"/>
        </w:rPr>
        <w:t xml:space="preserve"> required</w:t>
      </w:r>
      <w:r w:rsidR="004A1685" w:rsidRPr="004A1685">
        <w:rPr>
          <w:b/>
          <w:sz w:val="24"/>
          <w:szCs w:val="24"/>
        </w:rPr>
        <w:t>?</w:t>
      </w:r>
      <w:r w:rsidR="004A1685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955091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685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A1685">
        <w:rPr>
          <w:sz w:val="24"/>
          <w:szCs w:val="24"/>
        </w:rPr>
        <w:t xml:space="preserve">YES / </w:t>
      </w:r>
      <w:sdt>
        <w:sdtPr>
          <w:rPr>
            <w:sz w:val="24"/>
            <w:szCs w:val="24"/>
          </w:rPr>
          <w:id w:val="-82790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F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3427E">
        <w:rPr>
          <w:sz w:val="24"/>
          <w:szCs w:val="24"/>
        </w:rPr>
        <w:t>NO</w:t>
      </w:r>
    </w:p>
    <w:p w14:paraId="410B77DE" w14:textId="5A28047B" w:rsidR="004A1685" w:rsidRDefault="0073427E" w:rsidP="004A1685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4A1685" w:rsidRPr="004A1685">
        <w:rPr>
          <w:b/>
          <w:sz w:val="24"/>
          <w:szCs w:val="24"/>
        </w:rPr>
        <w:t>revious treatment from this service?</w:t>
      </w:r>
      <w:r w:rsidR="004A1685" w:rsidRPr="004A168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80746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F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A1685" w:rsidRPr="004A1685">
        <w:rPr>
          <w:sz w:val="24"/>
          <w:szCs w:val="24"/>
        </w:rPr>
        <w:t>Y</w:t>
      </w:r>
      <w:r w:rsidR="004A1685">
        <w:rPr>
          <w:sz w:val="24"/>
          <w:szCs w:val="24"/>
        </w:rPr>
        <w:t>ES</w:t>
      </w:r>
      <w:r w:rsidR="004A1685" w:rsidRPr="004A1685">
        <w:rPr>
          <w:sz w:val="24"/>
          <w:szCs w:val="24"/>
        </w:rPr>
        <w:t xml:space="preserve"> / </w:t>
      </w:r>
      <w:sdt>
        <w:sdtPr>
          <w:rPr>
            <w:sz w:val="24"/>
            <w:szCs w:val="24"/>
          </w:rPr>
          <w:id w:val="702981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2B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A1685">
        <w:rPr>
          <w:sz w:val="24"/>
          <w:szCs w:val="24"/>
        </w:rPr>
        <w:t>NO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65"/>
      </w:tblGrid>
      <w:tr w:rsidR="004A1685" w:rsidRPr="004A1685" w14:paraId="23B7F512" w14:textId="77777777" w:rsidTr="004A1685">
        <w:tc>
          <w:tcPr>
            <w:tcW w:w="4077" w:type="dxa"/>
          </w:tcPr>
          <w:p w14:paraId="70024A6D" w14:textId="77777777" w:rsidR="004A1685" w:rsidRPr="001C1B61" w:rsidRDefault="004A1685" w:rsidP="00BF24F7">
            <w:pPr>
              <w:rPr>
                <w:b/>
                <w:sz w:val="24"/>
                <w:szCs w:val="24"/>
              </w:rPr>
            </w:pPr>
            <w:r w:rsidRPr="001C1B61">
              <w:rPr>
                <w:b/>
                <w:sz w:val="24"/>
                <w:szCs w:val="24"/>
              </w:rPr>
              <w:t xml:space="preserve">Where? </w:t>
            </w:r>
            <w:r w:rsidR="001C1B61">
              <w:rPr>
                <w:b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5165" w:type="dxa"/>
          </w:tcPr>
          <w:p w14:paraId="22EE1C14" w14:textId="6C5E65B6" w:rsidR="004A1685" w:rsidRPr="001C1B61" w:rsidRDefault="004A1685" w:rsidP="00BF24F7">
            <w:pPr>
              <w:rPr>
                <w:b/>
                <w:sz w:val="24"/>
                <w:szCs w:val="24"/>
              </w:rPr>
            </w:pPr>
            <w:r w:rsidRPr="001C1B61">
              <w:rPr>
                <w:b/>
                <w:sz w:val="24"/>
                <w:szCs w:val="24"/>
              </w:rPr>
              <w:t>How long ago?.........................</w:t>
            </w:r>
            <w:r w:rsidR="001C1B61" w:rsidRPr="001C1B61">
              <w:rPr>
                <w:b/>
                <w:sz w:val="24"/>
                <w:szCs w:val="24"/>
              </w:rPr>
              <w:t>...................</w:t>
            </w:r>
            <w:r w:rsidR="001C1B61">
              <w:rPr>
                <w:b/>
                <w:sz w:val="24"/>
                <w:szCs w:val="24"/>
              </w:rPr>
              <w:t>.........</w:t>
            </w:r>
          </w:p>
        </w:tc>
      </w:tr>
    </w:tbl>
    <w:p w14:paraId="63418A28" w14:textId="77777777" w:rsidR="001C1B61" w:rsidRDefault="001C1B61" w:rsidP="004A1685">
      <w:pPr>
        <w:spacing w:line="240" w:lineRule="auto"/>
        <w:rPr>
          <w:b/>
          <w:sz w:val="24"/>
          <w:szCs w:val="24"/>
        </w:rPr>
      </w:pPr>
    </w:p>
    <w:p w14:paraId="645DF978" w14:textId="77777777" w:rsidR="004A1685" w:rsidRDefault="004A1685" w:rsidP="004A1685">
      <w:pPr>
        <w:spacing w:line="240" w:lineRule="auto"/>
      </w:pPr>
      <w:r w:rsidRPr="004A1685">
        <w:rPr>
          <w:b/>
          <w:sz w:val="24"/>
          <w:szCs w:val="24"/>
        </w:rPr>
        <w:t>Please state the foot problem(s)</w:t>
      </w:r>
      <w:r>
        <w:rPr>
          <w:sz w:val="26"/>
          <w:szCs w:val="26"/>
        </w:rPr>
        <w:t xml:space="preserve"> </w:t>
      </w:r>
      <w:r w:rsidRPr="004A1685">
        <w:t xml:space="preserve">(please ensure </w:t>
      </w:r>
      <w:r w:rsidR="001F00DA">
        <w:t>this is</w:t>
      </w:r>
      <w:r w:rsidRPr="004A1685">
        <w:t xml:space="preserve"> complete</w:t>
      </w:r>
      <w:r w:rsidR="001F00DA">
        <w:t>d</w:t>
      </w:r>
      <w:r w:rsidRPr="004A1685">
        <w:t>, if not the application will be returned for further information):</w:t>
      </w:r>
    </w:p>
    <w:p w14:paraId="043861BD" w14:textId="4163DD71" w:rsidR="00710220" w:rsidRPr="00906FF8" w:rsidRDefault="001C1B61" w:rsidP="000A32B3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32B3">
        <w:rPr>
          <w:sz w:val="26"/>
          <w:szCs w:val="26"/>
        </w:rPr>
        <w:br/>
      </w:r>
      <w:r w:rsidR="0073427E">
        <w:rPr>
          <w:b/>
          <w:sz w:val="24"/>
          <w:szCs w:val="26"/>
        </w:rPr>
        <w:t>Attach photograph of pathology.</w:t>
      </w:r>
      <w:r w:rsidR="000A32B3">
        <w:rPr>
          <w:b/>
          <w:sz w:val="24"/>
          <w:szCs w:val="26"/>
        </w:rPr>
        <w:t xml:space="preserve"> </w:t>
      </w:r>
      <w:sdt>
        <w:sdtPr>
          <w:rPr>
            <w:sz w:val="24"/>
            <w:szCs w:val="24"/>
          </w:rPr>
          <w:id w:val="2019418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F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A32B3" w:rsidRPr="004A1685">
        <w:rPr>
          <w:sz w:val="24"/>
          <w:szCs w:val="24"/>
        </w:rPr>
        <w:t>Y</w:t>
      </w:r>
      <w:r w:rsidR="000A32B3">
        <w:rPr>
          <w:sz w:val="24"/>
          <w:szCs w:val="24"/>
        </w:rPr>
        <w:t>ES</w:t>
      </w:r>
      <w:r w:rsidR="000A32B3" w:rsidRPr="004A1685">
        <w:rPr>
          <w:sz w:val="24"/>
          <w:szCs w:val="24"/>
        </w:rPr>
        <w:t xml:space="preserve"> / </w:t>
      </w:r>
      <w:sdt>
        <w:sdtPr>
          <w:rPr>
            <w:sz w:val="24"/>
            <w:szCs w:val="24"/>
          </w:rPr>
          <w:id w:val="-1018611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2B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A32B3">
        <w:rPr>
          <w:sz w:val="24"/>
          <w:szCs w:val="24"/>
        </w:rPr>
        <w:t>NO</w:t>
      </w:r>
    </w:p>
    <w:p w14:paraId="020A4DC8" w14:textId="77777777" w:rsidR="004A1685" w:rsidRDefault="001C1B61" w:rsidP="000A32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state </w:t>
      </w:r>
      <w:r w:rsidR="004A1685" w:rsidRPr="004A1685">
        <w:rPr>
          <w:b/>
          <w:sz w:val="24"/>
          <w:szCs w:val="24"/>
        </w:rPr>
        <w:t xml:space="preserve">below </w:t>
      </w:r>
      <w:r w:rsidR="001F00DA">
        <w:rPr>
          <w:b/>
          <w:sz w:val="24"/>
          <w:szCs w:val="24"/>
        </w:rPr>
        <w:t>the</w:t>
      </w:r>
      <w:r w:rsidR="004A1685" w:rsidRPr="004A1685">
        <w:rPr>
          <w:b/>
          <w:sz w:val="24"/>
          <w:szCs w:val="24"/>
        </w:rPr>
        <w:t xml:space="preserve"> impact on day to day activities / wellbeing:</w:t>
      </w:r>
    </w:p>
    <w:p w14:paraId="60569505" w14:textId="5973FB4E" w:rsidR="004A1685" w:rsidRPr="004A1685" w:rsidRDefault="00C11029" w:rsidP="00C11029">
      <w:pPr>
        <w:rPr>
          <w:sz w:val="24"/>
          <w:szCs w:val="24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br/>
      </w:r>
      <w:r w:rsidR="004A1685" w:rsidRPr="004A1685">
        <w:rPr>
          <w:b/>
          <w:sz w:val="24"/>
          <w:szCs w:val="24"/>
        </w:rPr>
        <w:t xml:space="preserve">Please indicate the current level of pain </w:t>
      </w:r>
      <w:r w:rsidR="0073427E">
        <w:rPr>
          <w:b/>
          <w:sz w:val="24"/>
          <w:szCs w:val="24"/>
        </w:rPr>
        <w:t>in the</w:t>
      </w:r>
      <w:r w:rsidR="004A1685" w:rsidRPr="004A1685">
        <w:rPr>
          <w:b/>
          <w:sz w:val="24"/>
          <w:szCs w:val="24"/>
        </w:rPr>
        <w:t xml:space="preserve"> feet</w:t>
      </w:r>
      <w:r w:rsidR="004A1685" w:rsidRPr="004A1685">
        <w:rPr>
          <w:sz w:val="24"/>
          <w:szCs w:val="24"/>
        </w:rPr>
        <w:t xml:space="preserve"> (0= None / 10= Extreme)</w:t>
      </w:r>
    </w:p>
    <w:tbl>
      <w:tblPr>
        <w:tblStyle w:val="TableGrid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1"/>
        <w:gridCol w:w="841"/>
      </w:tblGrid>
      <w:tr w:rsidR="004A1685" w14:paraId="050E95CF" w14:textId="77777777" w:rsidTr="004A1685">
        <w:tc>
          <w:tcPr>
            <w:tcW w:w="840" w:type="dxa"/>
          </w:tcPr>
          <w:p w14:paraId="749FD6D4" w14:textId="77777777" w:rsidR="004A1685" w:rsidRDefault="004A1685" w:rsidP="004A1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40" w:type="dxa"/>
          </w:tcPr>
          <w:p w14:paraId="33017715" w14:textId="77777777" w:rsidR="004A1685" w:rsidRDefault="004A1685" w:rsidP="004A1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40" w:type="dxa"/>
          </w:tcPr>
          <w:p w14:paraId="5A42220A" w14:textId="77777777" w:rsidR="004A1685" w:rsidRDefault="004A1685" w:rsidP="004A1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40" w:type="dxa"/>
          </w:tcPr>
          <w:p w14:paraId="3620C96D" w14:textId="77777777" w:rsidR="004A1685" w:rsidRDefault="004A1685" w:rsidP="004A1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40" w:type="dxa"/>
          </w:tcPr>
          <w:p w14:paraId="22DC34BD" w14:textId="77777777" w:rsidR="004A1685" w:rsidRDefault="004A1685" w:rsidP="004A1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40" w:type="dxa"/>
          </w:tcPr>
          <w:p w14:paraId="74DFFDD7" w14:textId="77777777" w:rsidR="004A1685" w:rsidRDefault="004A1685" w:rsidP="004A1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40" w:type="dxa"/>
          </w:tcPr>
          <w:p w14:paraId="501A1060" w14:textId="77777777" w:rsidR="004A1685" w:rsidRDefault="004A1685" w:rsidP="004A1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40" w:type="dxa"/>
          </w:tcPr>
          <w:p w14:paraId="12F302AD" w14:textId="77777777" w:rsidR="004A1685" w:rsidRDefault="004A1685" w:rsidP="004A1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40" w:type="dxa"/>
          </w:tcPr>
          <w:p w14:paraId="0FBA6B7C" w14:textId="595DC60B" w:rsidR="004A1685" w:rsidRDefault="004A1685" w:rsidP="004A1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9B4778">
              <w:rPr>
                <w:sz w:val="26"/>
                <w:szCs w:val="26"/>
              </w:rPr>
              <w:t xml:space="preserve"> </w:t>
            </w:r>
          </w:p>
        </w:tc>
        <w:tc>
          <w:tcPr>
            <w:tcW w:w="841" w:type="dxa"/>
          </w:tcPr>
          <w:p w14:paraId="7DBA3635" w14:textId="77777777" w:rsidR="004A1685" w:rsidRDefault="004A1685" w:rsidP="004A1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41" w:type="dxa"/>
          </w:tcPr>
          <w:p w14:paraId="6BBE7800" w14:textId="77777777" w:rsidR="004A1685" w:rsidRDefault="004A1685" w:rsidP="004A1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</w:tbl>
    <w:p w14:paraId="1B95D8C7" w14:textId="77777777" w:rsidR="00710220" w:rsidRDefault="00710220" w:rsidP="004A1685">
      <w:pPr>
        <w:spacing w:line="360" w:lineRule="auto"/>
        <w:rPr>
          <w:b/>
          <w:sz w:val="24"/>
          <w:szCs w:val="24"/>
        </w:rPr>
      </w:pPr>
    </w:p>
    <w:p w14:paraId="5EAA1512" w14:textId="77777777" w:rsidR="00C11029" w:rsidRDefault="00C11029" w:rsidP="004A1685">
      <w:pPr>
        <w:spacing w:line="360" w:lineRule="auto"/>
        <w:rPr>
          <w:b/>
          <w:sz w:val="24"/>
          <w:szCs w:val="24"/>
        </w:rPr>
      </w:pPr>
    </w:p>
    <w:p w14:paraId="502CE18C" w14:textId="77777777" w:rsidR="004A1685" w:rsidRPr="004A1685" w:rsidRDefault="004A1685" w:rsidP="004A1685">
      <w:pPr>
        <w:spacing w:line="360" w:lineRule="auto"/>
        <w:rPr>
          <w:sz w:val="26"/>
          <w:szCs w:val="26"/>
        </w:rPr>
      </w:pPr>
      <w:r w:rsidRPr="004A1685">
        <w:rPr>
          <w:b/>
          <w:sz w:val="24"/>
          <w:szCs w:val="24"/>
        </w:rPr>
        <w:lastRenderedPageBreak/>
        <w:t xml:space="preserve">Medical history: </w:t>
      </w:r>
      <w:r w:rsidRPr="004A1685">
        <w:rPr>
          <w:b/>
          <w:sz w:val="20"/>
          <w:szCs w:val="20"/>
        </w:rPr>
        <w:t>(Please tick appropriate boxes)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"/>
        <w:gridCol w:w="4228"/>
        <w:gridCol w:w="450"/>
        <w:gridCol w:w="4172"/>
      </w:tblGrid>
      <w:tr w:rsidR="004A1685" w14:paraId="00B02A57" w14:textId="77777777" w:rsidTr="004A1685">
        <w:sdt>
          <w:sdtPr>
            <w:rPr>
              <w:sz w:val="26"/>
              <w:szCs w:val="26"/>
            </w:rPr>
            <w:id w:val="1869259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</w:tcPr>
              <w:p w14:paraId="64D58782" w14:textId="77777777" w:rsidR="004A1685" w:rsidRDefault="004A1685" w:rsidP="004A1685">
                <w:pPr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228" w:type="dxa"/>
          </w:tcPr>
          <w:p w14:paraId="6EBC6349" w14:textId="77777777" w:rsidR="004A1685" w:rsidRPr="004A1685" w:rsidRDefault="004A1685" w:rsidP="004A1685">
            <w:pPr>
              <w:rPr>
                <w:sz w:val="20"/>
                <w:szCs w:val="20"/>
              </w:rPr>
            </w:pPr>
            <w:r w:rsidRPr="004A1685">
              <w:rPr>
                <w:sz w:val="20"/>
                <w:szCs w:val="20"/>
              </w:rPr>
              <w:t>Diabetes</w:t>
            </w:r>
            <w:r>
              <w:rPr>
                <w:sz w:val="20"/>
                <w:szCs w:val="20"/>
              </w:rPr>
              <w:t xml:space="preserve"> – low /moderate / high risk</w:t>
            </w:r>
          </w:p>
        </w:tc>
        <w:sdt>
          <w:sdtPr>
            <w:rPr>
              <w:sz w:val="20"/>
              <w:szCs w:val="20"/>
            </w:rPr>
            <w:id w:val="-181810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C39D849" w14:textId="77777777" w:rsidR="004A1685" w:rsidRPr="004A1685" w:rsidRDefault="004A1685" w:rsidP="004A168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72" w:type="dxa"/>
          </w:tcPr>
          <w:p w14:paraId="622B5098" w14:textId="77777777" w:rsidR="004A1685" w:rsidRDefault="004A1685" w:rsidP="004A1685">
            <w:pPr>
              <w:rPr>
                <w:sz w:val="20"/>
                <w:szCs w:val="20"/>
              </w:rPr>
            </w:pPr>
            <w:r w:rsidRPr="004A1685">
              <w:rPr>
                <w:sz w:val="20"/>
                <w:szCs w:val="20"/>
              </w:rPr>
              <w:t>Amputation</w:t>
            </w:r>
            <w:r>
              <w:rPr>
                <w:sz w:val="20"/>
                <w:szCs w:val="20"/>
              </w:rPr>
              <w:t xml:space="preserve"> </w:t>
            </w:r>
            <w:r w:rsidRPr="004A168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4A1685">
              <w:rPr>
                <w:sz w:val="20"/>
                <w:szCs w:val="20"/>
              </w:rPr>
              <w:t>toes/part of foot/lower limb</w:t>
            </w:r>
          </w:p>
          <w:p w14:paraId="32BFBC86" w14:textId="77777777" w:rsidR="004A1685" w:rsidRPr="004A1685" w:rsidRDefault="004A1685" w:rsidP="004A1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When?.......................Why?.................................</w:t>
            </w:r>
          </w:p>
        </w:tc>
      </w:tr>
      <w:tr w:rsidR="004A1685" w14:paraId="7C5F6039" w14:textId="77777777" w:rsidTr="004A1685">
        <w:trPr>
          <w:trHeight w:val="277"/>
        </w:trPr>
        <w:sdt>
          <w:sdtPr>
            <w:rPr>
              <w:sz w:val="26"/>
              <w:szCs w:val="26"/>
            </w:rPr>
            <w:id w:val="109183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</w:tcPr>
              <w:p w14:paraId="0154EDED" w14:textId="77777777" w:rsidR="004A1685" w:rsidRDefault="004A1685" w:rsidP="004A1685">
                <w:pPr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228" w:type="dxa"/>
          </w:tcPr>
          <w:p w14:paraId="323857EB" w14:textId="77777777" w:rsidR="004A1685" w:rsidRPr="004A1685" w:rsidRDefault="0073427E" w:rsidP="004A1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Peripheral vascular disease</w:t>
            </w:r>
          </w:p>
        </w:tc>
        <w:sdt>
          <w:sdtPr>
            <w:rPr>
              <w:sz w:val="20"/>
              <w:szCs w:val="20"/>
            </w:rPr>
            <w:id w:val="-1892493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691A7E6" w14:textId="77777777" w:rsidR="004A1685" w:rsidRPr="004A1685" w:rsidRDefault="004A1685" w:rsidP="004A168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72" w:type="dxa"/>
          </w:tcPr>
          <w:p w14:paraId="0CE305BA" w14:textId="665F98B2" w:rsidR="004A1685" w:rsidRPr="004A1685" w:rsidRDefault="004A1685" w:rsidP="004A1685">
            <w:pPr>
              <w:rPr>
                <w:sz w:val="20"/>
                <w:szCs w:val="20"/>
              </w:rPr>
            </w:pPr>
            <w:r w:rsidRPr="004A1685">
              <w:rPr>
                <w:sz w:val="20"/>
                <w:szCs w:val="20"/>
              </w:rPr>
              <w:t xml:space="preserve">Active </w:t>
            </w:r>
            <w:proofErr w:type="spellStart"/>
            <w:r w:rsidR="00906FF8">
              <w:rPr>
                <w:sz w:val="20"/>
                <w:szCs w:val="20"/>
              </w:rPr>
              <w:t>non diabetes</w:t>
            </w:r>
            <w:proofErr w:type="spellEnd"/>
            <w:r w:rsidR="00906FF8">
              <w:rPr>
                <w:sz w:val="20"/>
                <w:szCs w:val="20"/>
              </w:rPr>
              <w:t xml:space="preserve"> </w:t>
            </w:r>
            <w:r w:rsidRPr="004A1685">
              <w:rPr>
                <w:sz w:val="20"/>
                <w:szCs w:val="20"/>
              </w:rPr>
              <w:t>foot ulcer</w:t>
            </w:r>
          </w:p>
        </w:tc>
      </w:tr>
      <w:tr w:rsidR="004A1685" w14:paraId="207FC9FB" w14:textId="77777777" w:rsidTr="004A1685">
        <w:sdt>
          <w:sdtPr>
            <w:rPr>
              <w:sz w:val="26"/>
              <w:szCs w:val="26"/>
            </w:rPr>
            <w:id w:val="-812407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</w:tcPr>
              <w:p w14:paraId="71FB58A0" w14:textId="77777777" w:rsidR="004A1685" w:rsidRDefault="004A1685" w:rsidP="004A1685">
                <w:pPr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228" w:type="dxa"/>
          </w:tcPr>
          <w:p w14:paraId="5283DDF2" w14:textId="77777777" w:rsidR="004A1685" w:rsidRPr="004A1685" w:rsidRDefault="004A1685" w:rsidP="004A1685">
            <w:pPr>
              <w:rPr>
                <w:sz w:val="20"/>
                <w:szCs w:val="20"/>
              </w:rPr>
            </w:pPr>
            <w:r w:rsidRPr="004A1685">
              <w:rPr>
                <w:sz w:val="20"/>
                <w:szCs w:val="20"/>
              </w:rPr>
              <w:t>Rheumatoid/inflammatory arthritis</w:t>
            </w:r>
          </w:p>
        </w:tc>
        <w:sdt>
          <w:sdtPr>
            <w:rPr>
              <w:sz w:val="20"/>
              <w:szCs w:val="20"/>
            </w:rPr>
            <w:id w:val="755105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7E67571" w14:textId="77777777" w:rsidR="004A1685" w:rsidRPr="004A1685" w:rsidRDefault="004A1685" w:rsidP="004A168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72" w:type="dxa"/>
          </w:tcPr>
          <w:p w14:paraId="4F343270" w14:textId="77777777" w:rsidR="004A1685" w:rsidRPr="004A1685" w:rsidRDefault="004A1685" w:rsidP="004A1685">
            <w:pPr>
              <w:rPr>
                <w:sz w:val="20"/>
                <w:szCs w:val="20"/>
              </w:rPr>
            </w:pPr>
            <w:r w:rsidRPr="004A1685">
              <w:rPr>
                <w:sz w:val="20"/>
                <w:szCs w:val="20"/>
              </w:rPr>
              <w:t>Loss of feeling</w:t>
            </w:r>
          </w:p>
        </w:tc>
      </w:tr>
      <w:tr w:rsidR="004A1685" w14:paraId="7B0C8F2A" w14:textId="77777777" w:rsidTr="004A1685">
        <w:sdt>
          <w:sdtPr>
            <w:rPr>
              <w:sz w:val="26"/>
              <w:szCs w:val="26"/>
            </w:rPr>
            <w:id w:val="295952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</w:tcPr>
              <w:p w14:paraId="61746D1C" w14:textId="77777777" w:rsidR="004A1685" w:rsidRDefault="004A1685" w:rsidP="004A1685">
                <w:pPr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228" w:type="dxa"/>
          </w:tcPr>
          <w:p w14:paraId="4A8ABD96" w14:textId="77777777" w:rsidR="004A1685" w:rsidRPr="004A1685" w:rsidRDefault="004A1685" w:rsidP="004A1685">
            <w:pPr>
              <w:rPr>
                <w:sz w:val="20"/>
                <w:szCs w:val="20"/>
              </w:rPr>
            </w:pPr>
            <w:r w:rsidRPr="004A1685">
              <w:rPr>
                <w:sz w:val="20"/>
                <w:szCs w:val="20"/>
              </w:rPr>
              <w:t>On dialysis</w:t>
            </w:r>
          </w:p>
        </w:tc>
        <w:tc>
          <w:tcPr>
            <w:tcW w:w="450" w:type="dxa"/>
          </w:tcPr>
          <w:p w14:paraId="47980B58" w14:textId="77777777" w:rsidR="004A1685" w:rsidRPr="004A1685" w:rsidRDefault="004A1685" w:rsidP="004A1685">
            <w:pPr>
              <w:rPr>
                <w:sz w:val="20"/>
                <w:szCs w:val="20"/>
              </w:rPr>
            </w:pPr>
          </w:p>
        </w:tc>
        <w:tc>
          <w:tcPr>
            <w:tcW w:w="4172" w:type="dxa"/>
          </w:tcPr>
          <w:p w14:paraId="2EF7FF5E" w14:textId="77777777" w:rsidR="004A1685" w:rsidRPr="004A1685" w:rsidRDefault="004A1685" w:rsidP="004A1685">
            <w:pPr>
              <w:rPr>
                <w:sz w:val="20"/>
                <w:szCs w:val="20"/>
              </w:rPr>
            </w:pPr>
          </w:p>
        </w:tc>
      </w:tr>
    </w:tbl>
    <w:p w14:paraId="2BDD2C2E" w14:textId="77777777" w:rsidR="0073427E" w:rsidRDefault="004A1685" w:rsidP="000A32B3">
      <w:pPr>
        <w:rPr>
          <w:sz w:val="26"/>
          <w:szCs w:val="26"/>
        </w:rPr>
      </w:pPr>
      <w:r w:rsidRPr="000A32B3">
        <w:rPr>
          <w:b/>
          <w:sz w:val="26"/>
          <w:szCs w:val="26"/>
        </w:rPr>
        <w:t>Other please state:</w:t>
      </w:r>
      <w:r>
        <w:rPr>
          <w:sz w:val="26"/>
          <w:szCs w:val="26"/>
        </w:rPr>
        <w:t xml:space="preserve"> </w:t>
      </w:r>
    </w:p>
    <w:p w14:paraId="5EF4A62B" w14:textId="77777777" w:rsidR="001C1B61" w:rsidRDefault="004A1685" w:rsidP="000A32B3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</w:t>
      </w:r>
      <w:r w:rsidR="001C1B61">
        <w:rPr>
          <w:sz w:val="26"/>
          <w:szCs w:val="26"/>
        </w:rPr>
        <w:t>…………………………………………………………………………………</w:t>
      </w:r>
      <w:r w:rsidR="00C11029">
        <w:rPr>
          <w:sz w:val="26"/>
          <w:szCs w:val="26"/>
        </w:rPr>
        <w:t>…………..</w:t>
      </w:r>
    </w:p>
    <w:p w14:paraId="6A97A812" w14:textId="06F77012" w:rsidR="000A32B3" w:rsidRPr="001C1B61" w:rsidRDefault="004A1685" w:rsidP="000A32B3">
      <w:pPr>
        <w:rPr>
          <w:sz w:val="26"/>
          <w:szCs w:val="26"/>
        </w:rPr>
      </w:pPr>
      <w:r w:rsidRPr="000A32B3">
        <w:rPr>
          <w:b/>
          <w:sz w:val="26"/>
          <w:szCs w:val="26"/>
        </w:rPr>
        <w:t>Medication (attach prescription list</w:t>
      </w:r>
      <w:proofErr w:type="gramStart"/>
      <w:r w:rsidRPr="000A32B3">
        <w:rPr>
          <w:b/>
          <w:sz w:val="26"/>
          <w:szCs w:val="26"/>
        </w:rPr>
        <w:t>)</w:t>
      </w:r>
      <w:r w:rsidR="000A32B3">
        <w:rPr>
          <w:sz w:val="26"/>
          <w:szCs w:val="26"/>
        </w:rPr>
        <w:t>:…</w:t>
      </w:r>
      <w:proofErr w:type="gramEnd"/>
      <w:r w:rsidR="000A32B3">
        <w:rPr>
          <w:sz w:val="26"/>
          <w:szCs w:val="26"/>
        </w:rPr>
        <w:t>………………………………………………………………....</w:t>
      </w:r>
      <w:r w:rsidR="00C11029">
        <w:rPr>
          <w:sz w:val="26"/>
          <w:szCs w:val="26"/>
        </w:rPr>
        <w:t>..........</w:t>
      </w:r>
      <w:r>
        <w:rPr>
          <w:sz w:val="26"/>
          <w:szCs w:val="26"/>
        </w:rPr>
        <w:br/>
      </w:r>
      <w:r w:rsidR="0073427E">
        <w:rPr>
          <w:b/>
          <w:sz w:val="26"/>
          <w:szCs w:val="26"/>
        </w:rPr>
        <w:t xml:space="preserve">Is </w:t>
      </w:r>
      <w:r w:rsidRPr="000A32B3">
        <w:rPr>
          <w:b/>
          <w:sz w:val="26"/>
          <w:szCs w:val="26"/>
        </w:rPr>
        <w:t>foot care</w:t>
      </w:r>
      <w:r w:rsidR="0073427E">
        <w:rPr>
          <w:b/>
          <w:sz w:val="26"/>
          <w:szCs w:val="26"/>
        </w:rPr>
        <w:t xml:space="preserve"> currently provided and by whom</w:t>
      </w:r>
      <w:r w:rsidR="000A32B3">
        <w:rPr>
          <w:b/>
          <w:sz w:val="26"/>
          <w:szCs w:val="26"/>
        </w:rPr>
        <w:t>?</w:t>
      </w:r>
      <w:r w:rsidR="000A32B3">
        <w:rPr>
          <w:sz w:val="26"/>
          <w:szCs w:val="26"/>
        </w:rPr>
        <w:t>:………………………………………………………………</w:t>
      </w:r>
      <w:r w:rsidR="00C11029">
        <w:rPr>
          <w:sz w:val="26"/>
          <w:szCs w:val="26"/>
        </w:rPr>
        <w:t>……..</w:t>
      </w:r>
      <w:r w:rsidR="000A32B3" w:rsidRPr="004A1685">
        <w:rPr>
          <w:rFonts w:cstheme="minorHAnsi"/>
          <w:b/>
          <w:bCs/>
          <w:sz w:val="28"/>
          <w:szCs w:val="28"/>
        </w:rPr>
        <w:t xml:space="preserve"> </w:t>
      </w:r>
    </w:p>
    <w:p w14:paraId="57179C52" w14:textId="77777777" w:rsidR="004A1685" w:rsidRPr="004A1685" w:rsidRDefault="0073427E" w:rsidP="004A1685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MOBILITY ASSESSMENT</w:t>
      </w:r>
    </w:p>
    <w:p w14:paraId="3FD4D134" w14:textId="77777777" w:rsidR="004A1685" w:rsidRDefault="004A1685" w:rsidP="004A1685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626A8271" w14:textId="09D8B328" w:rsidR="004A1685" w:rsidRPr="004A1685" w:rsidRDefault="004A1685" w:rsidP="004A1685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4A1685">
        <w:rPr>
          <w:rFonts w:asciiTheme="minorHAnsi" w:hAnsiTheme="minorHAnsi" w:cstheme="minorHAnsi"/>
          <w:sz w:val="22"/>
          <w:szCs w:val="22"/>
        </w:rPr>
        <w:t>Do you require a ground floor appointment due to mobility issues i.e. wheelchairs or unable to use the stairs unaided?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863013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736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b/>
          <w:sz w:val="22"/>
          <w:szCs w:val="22"/>
        </w:rPr>
        <w:t xml:space="preserve">YES /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079824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b/>
          <w:sz w:val="22"/>
          <w:szCs w:val="22"/>
        </w:rPr>
        <w:t xml:space="preserve"> NO</w:t>
      </w:r>
    </w:p>
    <w:p w14:paraId="2B1B1EFD" w14:textId="77777777" w:rsidR="004A1685" w:rsidRPr="004A1685" w:rsidRDefault="004A1685" w:rsidP="004A1685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</w:p>
    <w:p w14:paraId="4A80A601" w14:textId="77777777" w:rsidR="001C1B61" w:rsidRPr="001C1B61" w:rsidRDefault="004A1685" w:rsidP="001C1B61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4A1685">
        <w:rPr>
          <w:rFonts w:asciiTheme="minorHAnsi" w:hAnsiTheme="minorHAnsi" w:cstheme="minorHAnsi"/>
          <w:b/>
          <w:bCs/>
          <w:sz w:val="22"/>
          <w:szCs w:val="22"/>
        </w:rPr>
        <w:t>A very limited service is available to patients who are totally housebound</w:t>
      </w:r>
      <w:r w:rsidR="001C1B61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1C1B61" w:rsidRPr="001C1B61">
        <w:rPr>
          <w:rFonts w:asciiTheme="minorHAnsi" w:hAnsiTheme="minorHAnsi" w:cstheme="minorHAnsi"/>
          <w:b/>
          <w:bCs/>
          <w:sz w:val="22"/>
          <w:szCs w:val="22"/>
        </w:rPr>
        <w:t xml:space="preserve">Patients eligible for a home visit by the podiatry service are those who are one or more of the following: </w:t>
      </w:r>
    </w:p>
    <w:p w14:paraId="446D42E3" w14:textId="77777777" w:rsidR="001C1B61" w:rsidRPr="001C1B61" w:rsidRDefault="001C1B61" w:rsidP="001C1B61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1B61">
        <w:rPr>
          <w:rFonts w:asciiTheme="minorHAnsi" w:hAnsiTheme="minorHAnsi" w:cstheme="minorHAnsi"/>
          <w:b/>
          <w:bCs/>
          <w:sz w:val="22"/>
          <w:szCs w:val="22"/>
        </w:rPr>
        <w:t>•</w:t>
      </w:r>
      <w:r w:rsidRPr="001C1B61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Persons who are completely bedbound </w:t>
      </w:r>
    </w:p>
    <w:p w14:paraId="2EABE618" w14:textId="77777777" w:rsidR="001C1B61" w:rsidRPr="001C1B61" w:rsidRDefault="001C1B61" w:rsidP="001C1B61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1B61">
        <w:rPr>
          <w:rFonts w:asciiTheme="minorHAnsi" w:hAnsiTheme="minorHAnsi" w:cstheme="minorHAnsi"/>
          <w:b/>
          <w:bCs/>
          <w:sz w:val="22"/>
          <w:szCs w:val="22"/>
        </w:rPr>
        <w:t>•</w:t>
      </w:r>
      <w:r w:rsidRPr="001C1B61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Persons who require hoisting in order to be moved or to travel and would become ill if required to travel to a clinic </w:t>
      </w:r>
    </w:p>
    <w:p w14:paraId="13A6E237" w14:textId="77777777" w:rsidR="001C1B61" w:rsidRDefault="001C1B61" w:rsidP="001C1B61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1C1B61">
        <w:rPr>
          <w:rFonts w:asciiTheme="minorHAnsi" w:hAnsiTheme="minorHAnsi" w:cstheme="minorHAnsi"/>
          <w:b/>
          <w:bCs/>
          <w:sz w:val="22"/>
          <w:szCs w:val="22"/>
        </w:rPr>
        <w:t>•</w:t>
      </w:r>
      <w:r w:rsidRPr="001C1B61">
        <w:rPr>
          <w:rFonts w:asciiTheme="minorHAnsi" w:hAnsiTheme="minorHAnsi" w:cstheme="minorHAnsi"/>
          <w:b/>
          <w:bCs/>
          <w:sz w:val="22"/>
          <w:szCs w:val="22"/>
        </w:rPr>
        <w:tab/>
        <w:t>Persons deemed on a temporary basis to be clinically too ill to be reasonably expected to travel</w:t>
      </w:r>
    </w:p>
    <w:p w14:paraId="04411401" w14:textId="77777777" w:rsidR="001C1B61" w:rsidRDefault="001C1B61" w:rsidP="001C1B61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1C1B61">
        <w:rPr>
          <w:rFonts w:asciiTheme="minorHAnsi" w:hAnsiTheme="minorHAnsi" w:cstheme="minorHAnsi"/>
          <w:b/>
          <w:bCs/>
          <w:sz w:val="22"/>
          <w:szCs w:val="22"/>
        </w:rPr>
        <w:t>We may contact your GP for further information regarding this.</w:t>
      </w:r>
    </w:p>
    <w:p w14:paraId="4FA90A6F" w14:textId="77777777" w:rsidR="001C1B61" w:rsidRPr="001C1B61" w:rsidRDefault="001C1B61" w:rsidP="001C1B61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</w:p>
    <w:p w14:paraId="23021446" w14:textId="77777777" w:rsidR="001C1B61" w:rsidRPr="001C1B61" w:rsidRDefault="001C1B61" w:rsidP="001C1B61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1C1B61">
        <w:rPr>
          <w:rFonts w:asciiTheme="minorHAnsi" w:hAnsiTheme="minorHAnsi" w:cstheme="minorHAnsi"/>
          <w:b/>
          <w:bCs/>
          <w:sz w:val="22"/>
          <w:szCs w:val="22"/>
        </w:rPr>
        <w:t xml:space="preserve"> I require a home visit assessment because (please tick all that apply):- </w:t>
      </w:r>
    </w:p>
    <w:p w14:paraId="21D09401" w14:textId="77777777" w:rsidR="001C1B61" w:rsidRPr="001C1B61" w:rsidRDefault="001C1B61" w:rsidP="001C1B61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1C1B61">
        <w:rPr>
          <w:rFonts w:asciiTheme="minorHAnsi" w:eastAsia="MS Gothic" w:hAnsiTheme="minorHAnsi" w:cstheme="minorHAnsi" w:hint="eastAsia"/>
          <w:b/>
          <w:bCs/>
          <w:sz w:val="22"/>
          <w:szCs w:val="22"/>
        </w:rPr>
        <w:t>☐</w:t>
      </w:r>
      <w:r w:rsidRPr="001C1B61">
        <w:rPr>
          <w:rFonts w:asciiTheme="minorHAnsi" w:hAnsiTheme="minorHAnsi" w:cstheme="minorHAnsi"/>
          <w:b/>
          <w:bCs/>
          <w:sz w:val="22"/>
          <w:szCs w:val="22"/>
        </w:rPr>
        <w:t>I am bedbound and have a key safe the code is ……………………………..</w:t>
      </w:r>
    </w:p>
    <w:p w14:paraId="59CAA448" w14:textId="77777777" w:rsidR="001C1B61" w:rsidRDefault="001C1B61" w:rsidP="001C1B61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1C1B61">
        <w:rPr>
          <w:rFonts w:asciiTheme="minorHAnsi" w:eastAsia="MS Gothic" w:hAnsiTheme="minorHAnsi" w:cstheme="minorHAnsi" w:hint="eastAsia"/>
          <w:b/>
          <w:bCs/>
          <w:sz w:val="22"/>
          <w:szCs w:val="22"/>
        </w:rPr>
        <w:t>☐</w:t>
      </w:r>
      <w:r w:rsidRPr="001C1B61">
        <w:rPr>
          <w:rFonts w:asciiTheme="minorHAnsi" w:hAnsiTheme="minorHAnsi" w:cstheme="minorHAnsi"/>
          <w:b/>
          <w:bCs/>
          <w:sz w:val="22"/>
          <w:szCs w:val="22"/>
        </w:rPr>
        <w:t>I use a hoist and am unable to travel in a wheelchair taxi</w:t>
      </w:r>
    </w:p>
    <w:p w14:paraId="4E0D47A8" w14:textId="77777777" w:rsidR="001C1B61" w:rsidRDefault="001C1B61" w:rsidP="004A1685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</w:p>
    <w:p w14:paraId="6E82C847" w14:textId="77777777" w:rsidR="004A1685" w:rsidRPr="004A1685" w:rsidRDefault="004A1685" w:rsidP="004A168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A1685">
        <w:rPr>
          <w:rFonts w:asciiTheme="minorHAnsi" w:hAnsiTheme="minorHAnsi" w:cstheme="minorHAnsi"/>
          <w:b/>
          <w:bCs/>
          <w:sz w:val="22"/>
          <w:szCs w:val="22"/>
        </w:rPr>
        <w:t xml:space="preserve">Please indicate your preference in the box below: </w:t>
      </w:r>
    </w:p>
    <w:p w14:paraId="2A4A3A3D" w14:textId="6C9E58B0" w:rsidR="004A1685" w:rsidRPr="004A1685" w:rsidRDefault="00803302" w:rsidP="004A1685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89596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FF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A1685" w:rsidRPr="004A1685">
        <w:rPr>
          <w:rFonts w:asciiTheme="minorHAnsi" w:hAnsiTheme="minorHAnsi" w:cstheme="minorHAnsi"/>
          <w:sz w:val="22"/>
          <w:szCs w:val="22"/>
        </w:rPr>
        <w:t xml:space="preserve">I agree to my health records being shared with other services involved in my medical care </w:t>
      </w:r>
    </w:p>
    <w:p w14:paraId="7CA9061B" w14:textId="77777777" w:rsidR="004A1685" w:rsidRPr="004A1685" w:rsidRDefault="00803302" w:rsidP="00773731">
      <w:pPr>
        <w:spacing w:after="0" w:line="360" w:lineRule="auto"/>
        <w:rPr>
          <w:rFonts w:cstheme="minorHAnsi"/>
          <w:b/>
        </w:rPr>
      </w:pPr>
      <w:sdt>
        <w:sdtPr>
          <w:rPr>
            <w:rFonts w:cstheme="minorHAnsi"/>
          </w:rPr>
          <w:id w:val="-663243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68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A1685" w:rsidRPr="004A1685">
        <w:rPr>
          <w:rFonts w:cstheme="minorHAnsi"/>
        </w:rPr>
        <w:t>I do not agree to my health records being shared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3378"/>
        <w:gridCol w:w="1867"/>
        <w:gridCol w:w="3402"/>
      </w:tblGrid>
      <w:tr w:rsidR="004A1685" w14:paraId="6DC44FA6" w14:textId="77777777" w:rsidTr="001F00DA">
        <w:trPr>
          <w:trHeight w:val="1088"/>
        </w:trPr>
        <w:tc>
          <w:tcPr>
            <w:tcW w:w="1242" w:type="dxa"/>
            <w:vAlign w:val="center"/>
          </w:tcPr>
          <w:p w14:paraId="7B5C32BD" w14:textId="77777777" w:rsidR="004A1685" w:rsidRDefault="004A1685" w:rsidP="001F00DA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Referrer</w:t>
            </w:r>
            <w:r w:rsidR="001F00DA">
              <w:rPr>
                <w:rFonts w:cstheme="minorHAnsi"/>
                <w:b/>
              </w:rPr>
              <w:t xml:space="preserve"> / Applicant</w:t>
            </w:r>
            <w:r>
              <w:rPr>
                <w:rFonts w:cstheme="minorHAnsi"/>
                <w:b/>
              </w:rPr>
              <w:t xml:space="preserve"> Name</w:t>
            </w:r>
          </w:p>
        </w:tc>
        <w:tc>
          <w:tcPr>
            <w:tcW w:w="3378" w:type="dxa"/>
            <w:vAlign w:val="center"/>
          </w:tcPr>
          <w:p w14:paraId="1B138375" w14:textId="268F5E8D" w:rsidR="004A1685" w:rsidRDefault="004A1685" w:rsidP="004A1685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867" w:type="dxa"/>
            <w:vAlign w:val="center"/>
          </w:tcPr>
          <w:p w14:paraId="56A6F0A6" w14:textId="77777777" w:rsidR="004A1685" w:rsidRDefault="004A1685" w:rsidP="001F00DA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Referrer</w:t>
            </w:r>
            <w:r w:rsidR="001F00DA">
              <w:rPr>
                <w:rFonts w:cstheme="minorHAnsi"/>
                <w:b/>
              </w:rPr>
              <w:t>s</w:t>
            </w:r>
            <w:r>
              <w:rPr>
                <w:rFonts w:cstheme="minorHAnsi"/>
                <w:b/>
              </w:rPr>
              <w:t xml:space="preserve"> Designation</w:t>
            </w:r>
          </w:p>
        </w:tc>
        <w:tc>
          <w:tcPr>
            <w:tcW w:w="3402" w:type="dxa"/>
          </w:tcPr>
          <w:p w14:paraId="5D6B05A4" w14:textId="652B081C" w:rsidR="004A1685" w:rsidRDefault="004A1685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4A1685" w14:paraId="3D7A6E8C" w14:textId="77777777" w:rsidTr="001F00DA">
        <w:trPr>
          <w:trHeight w:val="581"/>
        </w:trPr>
        <w:tc>
          <w:tcPr>
            <w:tcW w:w="1242" w:type="dxa"/>
            <w:vAlign w:val="center"/>
          </w:tcPr>
          <w:p w14:paraId="1F3082CD" w14:textId="77777777" w:rsidR="004A1685" w:rsidRDefault="004A1685" w:rsidP="004A1685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Signature</w:t>
            </w:r>
          </w:p>
        </w:tc>
        <w:tc>
          <w:tcPr>
            <w:tcW w:w="3378" w:type="dxa"/>
            <w:vAlign w:val="center"/>
          </w:tcPr>
          <w:p w14:paraId="2316B0BD" w14:textId="11BD4F14" w:rsidR="004A1685" w:rsidRDefault="004A1685" w:rsidP="004A1685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867" w:type="dxa"/>
            <w:vAlign w:val="center"/>
          </w:tcPr>
          <w:p w14:paraId="38871A54" w14:textId="77777777" w:rsidR="004A1685" w:rsidRDefault="004A1685" w:rsidP="004A1685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3402" w:type="dxa"/>
          </w:tcPr>
          <w:p w14:paraId="3209CFEC" w14:textId="0F2D571F" w:rsidR="004A1685" w:rsidRDefault="004A1685">
            <w:pPr>
              <w:spacing w:line="360" w:lineRule="auto"/>
              <w:rPr>
                <w:rFonts w:cstheme="minorHAnsi"/>
                <w:b/>
              </w:rPr>
            </w:pPr>
          </w:p>
        </w:tc>
      </w:tr>
    </w:tbl>
    <w:p w14:paraId="1CEFB439" w14:textId="19BB6C93" w:rsidR="00710220" w:rsidRDefault="00710220" w:rsidP="004A1685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Primary care referrals need to be sent via </w:t>
      </w:r>
      <w:r w:rsidR="00803302">
        <w:rPr>
          <w:rFonts w:cstheme="minorHAnsi"/>
          <w:b/>
          <w:sz w:val="24"/>
          <w:szCs w:val="24"/>
        </w:rPr>
        <w:t xml:space="preserve">DART </w:t>
      </w:r>
      <w:r w:rsidR="00300D05">
        <w:rPr>
          <w:rFonts w:cstheme="minorHAnsi"/>
          <w:b/>
          <w:sz w:val="24"/>
          <w:szCs w:val="24"/>
        </w:rPr>
        <w:t>using the Podiatry Non-Diabetes ERAS</w:t>
      </w:r>
    </w:p>
    <w:p w14:paraId="32E1AD80" w14:textId="7027FA56" w:rsidR="000B392E" w:rsidRDefault="00710220" w:rsidP="00300D05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Non primary care referrers </w:t>
      </w:r>
      <w:r w:rsidR="00300D05">
        <w:rPr>
          <w:rFonts w:cstheme="minorHAnsi"/>
          <w:b/>
          <w:sz w:val="24"/>
          <w:szCs w:val="24"/>
        </w:rPr>
        <w:t>including</w:t>
      </w:r>
      <w:r>
        <w:rPr>
          <w:rFonts w:cstheme="minorHAnsi"/>
          <w:b/>
          <w:sz w:val="24"/>
          <w:szCs w:val="24"/>
        </w:rPr>
        <w:t xml:space="preserve"> patient </w:t>
      </w:r>
      <w:r w:rsidR="00300D05">
        <w:rPr>
          <w:rFonts w:cstheme="minorHAnsi"/>
          <w:b/>
          <w:sz w:val="24"/>
          <w:szCs w:val="24"/>
        </w:rPr>
        <w:t>self-referrals e-mail the following:</w:t>
      </w:r>
      <w:r w:rsidR="004A1685" w:rsidRPr="004A1685">
        <w:rPr>
          <w:rFonts w:cstheme="minorHAnsi"/>
          <w:b/>
          <w:sz w:val="24"/>
          <w:szCs w:val="24"/>
        </w:rPr>
        <w:t xml:space="preserve"> </w:t>
      </w:r>
      <w:hyperlink r:id="rId10" w:history="1">
        <w:r w:rsidR="00300D05" w:rsidRPr="004906A1">
          <w:rPr>
            <w:rStyle w:val="Hyperlink"/>
          </w:rPr>
          <w:t xml:space="preserve"> leedscommunitypodiatry@nhs.net</w:t>
        </w:r>
      </w:hyperlink>
      <w:r w:rsidR="00300D05">
        <w:t xml:space="preserve">. </w:t>
      </w:r>
      <w:r w:rsidR="00803302">
        <w:br/>
      </w:r>
      <w:r w:rsidR="00803302">
        <w:rPr>
          <w:rFonts w:cstheme="minorHAnsi"/>
          <w:b/>
          <w:sz w:val="24"/>
          <w:szCs w:val="24"/>
        </w:rPr>
        <w:t>I</w:t>
      </w:r>
      <w:r w:rsidR="00300D05" w:rsidRPr="00C11029">
        <w:rPr>
          <w:rFonts w:cstheme="minorHAnsi"/>
          <w:b/>
          <w:sz w:val="24"/>
          <w:szCs w:val="24"/>
        </w:rPr>
        <w:t>f you need help completing and e-mailing the form</w:t>
      </w:r>
      <w:r w:rsidR="00803302">
        <w:rPr>
          <w:rFonts w:cstheme="minorHAnsi"/>
          <w:b/>
          <w:sz w:val="24"/>
          <w:szCs w:val="24"/>
        </w:rPr>
        <w:t xml:space="preserve"> please call podaitry</w:t>
      </w:r>
      <w:r w:rsidR="00300D05" w:rsidRPr="00C11029">
        <w:rPr>
          <w:rFonts w:cstheme="minorHAnsi"/>
          <w:b/>
          <w:sz w:val="24"/>
          <w:szCs w:val="24"/>
        </w:rPr>
        <w:t xml:space="preserve"> Te</w:t>
      </w:r>
      <w:r w:rsidR="0077730A" w:rsidRPr="00C11029">
        <w:rPr>
          <w:rFonts w:cstheme="minorHAnsi"/>
          <w:b/>
          <w:sz w:val="24"/>
          <w:szCs w:val="24"/>
        </w:rPr>
        <w:t>l: 0113 843 0730.</w:t>
      </w:r>
      <w:r w:rsidR="00300D05">
        <w:t xml:space="preserve"> </w:t>
      </w:r>
      <w:r w:rsidR="004A1685">
        <w:rPr>
          <w:rFonts w:cstheme="minorHAnsi"/>
          <w:b/>
          <w:sz w:val="24"/>
          <w:szCs w:val="24"/>
        </w:rPr>
        <w:br/>
      </w:r>
    </w:p>
    <w:sectPr w:rsidR="000B392E" w:rsidSect="00710220">
      <w:headerReference w:type="default" r:id="rId11"/>
      <w:footerReference w:type="default" r:id="rId12"/>
      <w:pgSz w:w="11906" w:h="16838"/>
      <w:pgMar w:top="1134" w:right="566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E3B4E" w14:textId="77777777" w:rsidR="003559B4" w:rsidRDefault="003559B4" w:rsidP="004A1685">
      <w:pPr>
        <w:spacing w:after="0" w:line="240" w:lineRule="auto"/>
      </w:pPr>
      <w:r>
        <w:separator/>
      </w:r>
    </w:p>
  </w:endnote>
  <w:endnote w:type="continuationSeparator" w:id="0">
    <w:p w14:paraId="127CE631" w14:textId="77777777" w:rsidR="003559B4" w:rsidRDefault="003559B4" w:rsidP="004A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6085C" w14:textId="77777777" w:rsidR="00EA0401" w:rsidRDefault="00EA0401" w:rsidP="000A32B3">
    <w:pPr>
      <w:pStyle w:val="Footer"/>
      <w:rPr>
        <w:sz w:val="18"/>
      </w:rPr>
    </w:pPr>
  </w:p>
  <w:p w14:paraId="42FB924E" w14:textId="1E0AC131" w:rsidR="000A32B3" w:rsidRPr="000A32B3" w:rsidRDefault="000A32B3" w:rsidP="000A32B3">
    <w:pPr>
      <w:pStyle w:val="Footer"/>
      <w:rPr>
        <w:sz w:val="18"/>
      </w:rPr>
    </w:pPr>
    <w:r w:rsidRPr="000A32B3">
      <w:rPr>
        <w:sz w:val="18"/>
      </w:rPr>
      <w:t xml:space="preserve">Chair: </w:t>
    </w:r>
    <w:r w:rsidR="00EA0401">
      <w:rPr>
        <w:sz w:val="18"/>
      </w:rPr>
      <w:t xml:space="preserve">Brodie </w:t>
    </w:r>
    <w:proofErr w:type="gramStart"/>
    <w:r w:rsidR="00EA0401">
      <w:rPr>
        <w:sz w:val="18"/>
      </w:rPr>
      <w:t>Clark  CBE</w:t>
    </w:r>
    <w:proofErr w:type="gramEnd"/>
    <w:r w:rsidRPr="000A32B3">
      <w:rPr>
        <w:sz w:val="18"/>
      </w:rPr>
      <w:tab/>
    </w:r>
    <w:r w:rsidRPr="000A32B3">
      <w:rPr>
        <w:sz w:val="18"/>
      </w:rPr>
      <w:tab/>
      <w:t xml:space="preserve">Chief Executive: </w:t>
    </w:r>
    <w:r w:rsidR="00803302" w:rsidRPr="00803302">
      <w:rPr>
        <w:sz w:val="18"/>
      </w:rPr>
      <w:t>Selina Douglas</w:t>
    </w:r>
  </w:p>
  <w:p w14:paraId="48288EDB" w14:textId="77777777" w:rsidR="000A32B3" w:rsidRPr="000A32B3" w:rsidRDefault="00803302" w:rsidP="000A32B3">
    <w:pPr>
      <w:pStyle w:val="Footer"/>
      <w:jc w:val="right"/>
    </w:pPr>
    <w:sdt>
      <w:sdtPr>
        <w:id w:val="562824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A32B3">
          <w:fldChar w:fldCharType="begin"/>
        </w:r>
        <w:r w:rsidR="000A32B3">
          <w:instrText xml:space="preserve"> PAGE   \* MERGEFORMAT </w:instrText>
        </w:r>
        <w:r w:rsidR="000A32B3">
          <w:fldChar w:fldCharType="separate"/>
        </w:r>
        <w:r w:rsidR="001F00DA">
          <w:rPr>
            <w:noProof/>
          </w:rPr>
          <w:t>3</w:t>
        </w:r>
        <w:r w:rsidR="000A32B3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8AF3C" w14:textId="77777777" w:rsidR="003559B4" w:rsidRDefault="003559B4" w:rsidP="004A1685">
      <w:pPr>
        <w:spacing w:after="0" w:line="240" w:lineRule="auto"/>
      </w:pPr>
      <w:r>
        <w:separator/>
      </w:r>
    </w:p>
  </w:footnote>
  <w:footnote w:type="continuationSeparator" w:id="0">
    <w:p w14:paraId="6FB59C81" w14:textId="77777777" w:rsidR="003559B4" w:rsidRDefault="003559B4" w:rsidP="004A1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2B826" w14:textId="77777777" w:rsidR="000A32B3" w:rsidRDefault="000A32B3" w:rsidP="000A32B3">
    <w:pPr>
      <w:pStyle w:val="Header"/>
      <w:jc w:val="right"/>
    </w:pPr>
    <w:r>
      <w:rPr>
        <w:noProof/>
        <w:lang w:eastAsia="en-GB"/>
      </w:rPr>
      <w:drawing>
        <wp:inline distT="0" distB="0" distL="0" distR="0" wp14:anchorId="45A80A15" wp14:editId="5A97A73C">
          <wp:extent cx="1333287" cy="734540"/>
          <wp:effectExtent l="0" t="0" r="635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629" cy="7490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1C10"/>
    <w:multiLevelType w:val="multilevel"/>
    <w:tmpl w:val="C9D47544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B6C9C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EAC61DC"/>
    <w:multiLevelType w:val="hybridMultilevel"/>
    <w:tmpl w:val="C9D47544"/>
    <w:lvl w:ilvl="0" w:tplc="381A9C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B4E25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543B3502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647942BA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788A1EE7"/>
    <w:multiLevelType w:val="hybridMultilevel"/>
    <w:tmpl w:val="BAAA9C10"/>
    <w:lvl w:ilvl="0" w:tplc="2FD0B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077332">
    <w:abstractNumId w:val="3"/>
  </w:num>
  <w:num w:numId="2" w16cid:durableId="91316403">
    <w:abstractNumId w:val="5"/>
  </w:num>
  <w:num w:numId="3" w16cid:durableId="1695761980">
    <w:abstractNumId w:val="4"/>
  </w:num>
  <w:num w:numId="4" w16cid:durableId="1204555545">
    <w:abstractNumId w:val="1"/>
  </w:num>
  <w:num w:numId="5" w16cid:durableId="1730180980">
    <w:abstractNumId w:val="6"/>
  </w:num>
  <w:num w:numId="6" w16cid:durableId="1292251796">
    <w:abstractNumId w:val="2"/>
  </w:num>
  <w:num w:numId="7" w16cid:durableId="41767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4C8175C-083B-450C-A877-CA8AEB91365C}"/>
    <w:docVar w:name="dgnword-eventsink" w:val="11204128"/>
  </w:docVars>
  <w:rsids>
    <w:rsidRoot w:val="004A1685"/>
    <w:rsid w:val="000A32B3"/>
    <w:rsid w:val="000B392E"/>
    <w:rsid w:val="000C7360"/>
    <w:rsid w:val="0017406C"/>
    <w:rsid w:val="001C1B61"/>
    <w:rsid w:val="001F00DA"/>
    <w:rsid w:val="00300D05"/>
    <w:rsid w:val="00324FB6"/>
    <w:rsid w:val="00334E00"/>
    <w:rsid w:val="003356AA"/>
    <w:rsid w:val="003360C4"/>
    <w:rsid w:val="00342EF0"/>
    <w:rsid w:val="003559B4"/>
    <w:rsid w:val="0036757A"/>
    <w:rsid w:val="003B6752"/>
    <w:rsid w:val="003F1BEA"/>
    <w:rsid w:val="0045492E"/>
    <w:rsid w:val="004A1685"/>
    <w:rsid w:val="004A59B4"/>
    <w:rsid w:val="004B0EC2"/>
    <w:rsid w:val="004C0AA8"/>
    <w:rsid w:val="004F2813"/>
    <w:rsid w:val="004F749F"/>
    <w:rsid w:val="00630C6B"/>
    <w:rsid w:val="006443FF"/>
    <w:rsid w:val="00657DDF"/>
    <w:rsid w:val="00676315"/>
    <w:rsid w:val="006A1F07"/>
    <w:rsid w:val="00710220"/>
    <w:rsid w:val="0073427E"/>
    <w:rsid w:val="00744F20"/>
    <w:rsid w:val="00773731"/>
    <w:rsid w:val="0077730A"/>
    <w:rsid w:val="00803302"/>
    <w:rsid w:val="0081458C"/>
    <w:rsid w:val="0087116D"/>
    <w:rsid w:val="008B6B1E"/>
    <w:rsid w:val="008D6FFC"/>
    <w:rsid w:val="00906FF8"/>
    <w:rsid w:val="009B4778"/>
    <w:rsid w:val="00A44889"/>
    <w:rsid w:val="00A9070B"/>
    <w:rsid w:val="00B138C9"/>
    <w:rsid w:val="00C11029"/>
    <w:rsid w:val="00C43084"/>
    <w:rsid w:val="00C734C3"/>
    <w:rsid w:val="00C9066C"/>
    <w:rsid w:val="00CD63A5"/>
    <w:rsid w:val="00D36F6F"/>
    <w:rsid w:val="00D74CE8"/>
    <w:rsid w:val="00E774B0"/>
    <w:rsid w:val="00E84D48"/>
    <w:rsid w:val="00EA0401"/>
    <w:rsid w:val="00EB5279"/>
    <w:rsid w:val="00EE477C"/>
    <w:rsid w:val="00F06DAD"/>
    <w:rsid w:val="00F8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DC5AC"/>
  <w15:docId w15:val="{8EB1BD35-5BCB-4339-B283-CCAC4D4E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3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16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68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1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685"/>
  </w:style>
  <w:style w:type="paragraph" w:styleId="Footer">
    <w:name w:val="footer"/>
    <w:basedOn w:val="Normal"/>
    <w:link w:val="FooterChar"/>
    <w:uiPriority w:val="99"/>
    <w:unhideWhenUsed/>
    <w:rsid w:val="004A1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685"/>
  </w:style>
  <w:style w:type="paragraph" w:styleId="BalloonText">
    <w:name w:val="Balloon Text"/>
    <w:basedOn w:val="Normal"/>
    <w:link w:val="BalloonTextChar"/>
    <w:uiPriority w:val="99"/>
    <w:semiHidden/>
    <w:unhideWhenUsed/>
    <w:rsid w:val="004A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6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324FB6"/>
  </w:style>
  <w:style w:type="character" w:styleId="FollowedHyperlink">
    <w:name w:val="FollowedHyperlink"/>
    <w:basedOn w:val="DefaultParagraphFont"/>
    <w:uiPriority w:val="99"/>
    <w:semiHidden/>
    <w:unhideWhenUsed/>
    <w:rsid w:val="00F85CF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033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ww.lhp.leedsth.nhs.uk/leedspathways/detail.asp?id=8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%20leedscommunitypodiatry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edscommunityhealthcare.nhs.uk/our-services-a-z/podiatr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7AAAC-A78E-48D9-A9DF-4A001A42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Community Healthcare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Heathfield-Jones</dc:creator>
  <cp:lastModifiedBy>HALSTEAD-RASTRICK, Jill (LEEDS COMMUNITY HEALTHCARE NHS TRUST)</cp:lastModifiedBy>
  <cp:revision>2</cp:revision>
  <dcterms:created xsi:type="dcterms:W3CDTF">2024-07-24T14:30:00Z</dcterms:created>
  <dcterms:modified xsi:type="dcterms:W3CDTF">2024-07-24T14:30:00Z</dcterms:modified>
</cp:coreProperties>
</file>