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FD" w:rsidRDefault="00BD7EFD" w:rsidP="00892CCC">
      <w:pPr>
        <w:pStyle w:val="NormalWeb"/>
        <w:spacing w:before="0" w:beforeAutospacing="0" w:after="0" w:afterAutospacing="0"/>
        <w:rPr>
          <w:rFonts w:ascii="Arial" w:eastAsia="+mn-ea" w:hAnsi="Arial" w:cs="Arial"/>
          <w:b/>
          <w:bCs/>
          <w:kern w:val="24"/>
          <w:sz w:val="22"/>
          <w:szCs w:val="22"/>
        </w:rPr>
      </w:pPr>
      <w:r>
        <w:rPr>
          <w:rFonts w:ascii="Arial" w:eastAsia="+mn-ea" w:hAnsi="Arial" w:cs="Arial"/>
          <w:b/>
          <w:bCs/>
          <w:noProof/>
          <w:kern w:val="24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BB3FB0F" wp14:editId="32B34B23">
            <wp:simplePos x="0" y="0"/>
            <wp:positionH relativeFrom="column">
              <wp:posOffset>4551680</wp:posOffset>
            </wp:positionH>
            <wp:positionV relativeFrom="paragraph">
              <wp:posOffset>-485775</wp:posOffset>
            </wp:positionV>
            <wp:extent cx="1672590" cy="952500"/>
            <wp:effectExtent l="0" t="0" r="3810" b="0"/>
            <wp:wrapSquare wrapText="bothSides"/>
            <wp:docPr id="1" name="Picture 1" descr="LCH NHS Trust logo blu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CH NHS Trust logo blue_A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EFD" w:rsidRDefault="00BD7EFD" w:rsidP="00892CCC">
      <w:pPr>
        <w:pStyle w:val="NormalWeb"/>
        <w:spacing w:before="0" w:beforeAutospacing="0" w:after="0" w:afterAutospacing="0"/>
        <w:rPr>
          <w:rFonts w:ascii="Arial" w:eastAsia="+mn-ea" w:hAnsi="Arial" w:cs="Arial"/>
          <w:b/>
          <w:bCs/>
          <w:kern w:val="24"/>
          <w:sz w:val="22"/>
          <w:szCs w:val="22"/>
        </w:rPr>
      </w:pPr>
    </w:p>
    <w:p w:rsidR="00BD7EFD" w:rsidRDefault="00BD7EFD" w:rsidP="00892CCC">
      <w:pPr>
        <w:pStyle w:val="NormalWeb"/>
        <w:spacing w:before="0" w:beforeAutospacing="0" w:after="0" w:afterAutospacing="0"/>
        <w:rPr>
          <w:rFonts w:ascii="Arial" w:eastAsia="+mn-ea" w:hAnsi="Arial" w:cs="Arial"/>
          <w:b/>
          <w:bCs/>
          <w:kern w:val="24"/>
          <w:sz w:val="22"/>
          <w:szCs w:val="22"/>
        </w:rPr>
      </w:pPr>
    </w:p>
    <w:p w:rsidR="00BD7EFD" w:rsidRDefault="00BD7EFD" w:rsidP="00892CCC">
      <w:pPr>
        <w:pStyle w:val="NormalWeb"/>
        <w:spacing w:before="0" w:beforeAutospacing="0" w:after="0" w:afterAutospacing="0"/>
        <w:rPr>
          <w:rFonts w:ascii="Arial" w:eastAsia="+mn-ea" w:hAnsi="Arial" w:cs="Arial"/>
          <w:b/>
          <w:bCs/>
          <w:kern w:val="24"/>
          <w:sz w:val="22"/>
          <w:szCs w:val="22"/>
        </w:rPr>
      </w:pPr>
      <w:bookmarkStart w:id="0" w:name="_GoBack"/>
      <w:bookmarkEnd w:id="0"/>
    </w:p>
    <w:p w:rsidR="00BD7EFD" w:rsidRDefault="00BD7EFD" w:rsidP="00892CCC">
      <w:pPr>
        <w:pStyle w:val="NormalWeb"/>
        <w:spacing w:before="0" w:beforeAutospacing="0" w:after="0" w:afterAutospacing="0"/>
        <w:rPr>
          <w:rFonts w:ascii="Arial" w:eastAsia="+mn-ea" w:hAnsi="Arial" w:cs="Arial"/>
          <w:b/>
          <w:bCs/>
          <w:kern w:val="24"/>
          <w:sz w:val="22"/>
          <w:szCs w:val="22"/>
        </w:rPr>
      </w:pPr>
    </w:p>
    <w:p w:rsidR="00892CCC" w:rsidRPr="007C7D41" w:rsidRDefault="00892CCC" w:rsidP="00892C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C7D41">
        <w:rPr>
          <w:rFonts w:ascii="Arial" w:eastAsia="+mn-ea" w:hAnsi="Arial" w:cs="Arial"/>
          <w:b/>
          <w:bCs/>
          <w:kern w:val="24"/>
          <w:sz w:val="22"/>
          <w:szCs w:val="22"/>
        </w:rPr>
        <w:t xml:space="preserve">FAQs: </w:t>
      </w:r>
      <w:proofErr w:type="spellStart"/>
      <w:r w:rsidRPr="007C7D41">
        <w:rPr>
          <w:rFonts w:ascii="Arial" w:eastAsia="+mn-ea" w:hAnsi="Arial" w:cs="Arial"/>
          <w:b/>
          <w:bCs/>
          <w:kern w:val="24"/>
          <w:sz w:val="22"/>
          <w:szCs w:val="22"/>
        </w:rPr>
        <w:t>ChatHealth</w:t>
      </w:r>
      <w:proofErr w:type="spellEnd"/>
      <w:r w:rsidRPr="007C7D41">
        <w:rPr>
          <w:rFonts w:ascii="Arial" w:eastAsia="+mn-ea" w:hAnsi="Arial" w:cs="Arial"/>
          <w:b/>
          <w:bCs/>
          <w:kern w:val="24"/>
          <w:sz w:val="22"/>
          <w:szCs w:val="22"/>
        </w:rPr>
        <w:t xml:space="preserve"> Messaging Service</w:t>
      </w:r>
      <w:r w:rsidRPr="007C7D41">
        <w:rPr>
          <w:rFonts w:ascii="Arial" w:eastAsia="+mn-ea" w:hAnsi="Arial" w:cs="Arial"/>
          <w:kern w:val="24"/>
          <w:sz w:val="22"/>
          <w:szCs w:val="22"/>
        </w:rPr>
        <w:t xml:space="preserve"> </w:t>
      </w:r>
    </w:p>
    <w:p w:rsidR="003A3D78" w:rsidRPr="007C7D41" w:rsidRDefault="003A3D78" w:rsidP="00892CCC">
      <w:pPr>
        <w:pStyle w:val="NormalWeb"/>
        <w:spacing w:before="0" w:beforeAutospacing="0" w:after="0" w:afterAutospacing="0"/>
        <w:rPr>
          <w:rFonts w:ascii="Arial" w:eastAsia="Open Sans" w:hAnsi="Arial" w:cs="Arial"/>
          <w:b/>
          <w:bCs/>
          <w:kern w:val="24"/>
          <w:sz w:val="22"/>
          <w:szCs w:val="22"/>
        </w:rPr>
      </w:pPr>
    </w:p>
    <w:p w:rsidR="00892CCC" w:rsidRPr="007C7D41" w:rsidRDefault="00892CCC" w:rsidP="00892CCC">
      <w:pPr>
        <w:pStyle w:val="NormalWeb"/>
        <w:spacing w:before="0" w:beforeAutospacing="0" w:after="0" w:afterAutospacing="0"/>
        <w:rPr>
          <w:rFonts w:ascii="Arial" w:eastAsia="Open Sans" w:hAnsi="Arial" w:cs="Arial"/>
          <w:kern w:val="24"/>
          <w:sz w:val="22"/>
          <w:szCs w:val="22"/>
        </w:rPr>
      </w:pPr>
      <w:r w:rsidRPr="007C7D41">
        <w:rPr>
          <w:rFonts w:ascii="Arial" w:eastAsia="Open Sans" w:hAnsi="Arial" w:cs="Arial"/>
          <w:b/>
          <w:bCs/>
          <w:kern w:val="24"/>
          <w:sz w:val="22"/>
          <w:szCs w:val="22"/>
        </w:rPr>
        <w:t>“Our school/college has a ‘</w:t>
      </w:r>
      <w:r w:rsidRPr="007C7D41">
        <w:rPr>
          <w:rFonts w:ascii="Arial" w:eastAsia="Open Sans" w:hAnsi="Arial" w:cs="Arial"/>
          <w:b/>
          <w:bCs/>
          <w:i/>
          <w:iCs/>
          <w:kern w:val="24"/>
          <w:sz w:val="22"/>
          <w:szCs w:val="22"/>
        </w:rPr>
        <w:t>no phones’</w:t>
      </w:r>
      <w:r w:rsidRPr="007C7D41">
        <w:rPr>
          <w:rFonts w:ascii="Arial" w:eastAsia="Open Sans" w:hAnsi="Arial" w:cs="Arial"/>
          <w:b/>
          <w:bCs/>
          <w:kern w:val="24"/>
          <w:sz w:val="22"/>
          <w:szCs w:val="22"/>
        </w:rPr>
        <w:t xml:space="preserve"> policy.  Can our students use the service?”</w:t>
      </w:r>
      <w:r w:rsidRPr="007C7D41">
        <w:rPr>
          <w:rFonts w:ascii="Arial" w:eastAsia="Open Sans" w:hAnsi="Arial" w:cs="Arial"/>
          <w:kern w:val="24"/>
          <w:sz w:val="22"/>
          <w:szCs w:val="22"/>
        </w:rPr>
        <w:br/>
        <w:t>Yes, our marketing materials encourage young people to respect school phone use policies and many students use the service outside of school hours and lesson times.</w:t>
      </w:r>
    </w:p>
    <w:p w:rsidR="00B6378E" w:rsidRPr="007C7D41" w:rsidRDefault="00B6378E" w:rsidP="00892C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92CCC" w:rsidRPr="007C7D41" w:rsidRDefault="00892CCC" w:rsidP="00892C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C7D41">
        <w:rPr>
          <w:rFonts w:ascii="Arial" w:eastAsia="Open Sans" w:hAnsi="Arial" w:cs="Arial"/>
          <w:b/>
          <w:bCs/>
          <w:kern w:val="24"/>
          <w:sz w:val="22"/>
          <w:szCs w:val="22"/>
        </w:rPr>
        <w:t>“What ages does the service cater for?”</w:t>
      </w:r>
    </w:p>
    <w:p w:rsidR="00892CCC" w:rsidRPr="007C7D41" w:rsidRDefault="00892CCC" w:rsidP="00892CCC">
      <w:pPr>
        <w:pStyle w:val="NormalWeb"/>
        <w:spacing w:before="0" w:beforeAutospacing="0" w:after="0" w:afterAutospacing="0"/>
        <w:rPr>
          <w:rFonts w:ascii="Arial" w:eastAsia="Open Sans" w:hAnsi="Arial" w:cs="Arial"/>
          <w:kern w:val="24"/>
          <w:sz w:val="22"/>
          <w:szCs w:val="22"/>
        </w:rPr>
      </w:pPr>
      <w:r w:rsidRPr="007C7D41">
        <w:rPr>
          <w:rFonts w:ascii="Arial" w:eastAsia="Open Sans" w:hAnsi="Arial" w:cs="Arial"/>
          <w:kern w:val="24"/>
          <w:sz w:val="22"/>
          <w:szCs w:val="22"/>
        </w:rPr>
        <w:t xml:space="preserve">We are currently making the service available to all </w:t>
      </w:r>
      <w:r w:rsidR="00295FED" w:rsidRPr="007C7D41">
        <w:rPr>
          <w:rFonts w:ascii="Arial" w:eastAsia="Open Sans" w:hAnsi="Arial" w:cs="Arial"/>
          <w:kern w:val="24"/>
          <w:sz w:val="22"/>
          <w:szCs w:val="22"/>
        </w:rPr>
        <w:t xml:space="preserve">young people aged 11-19.  This </w:t>
      </w:r>
      <w:r w:rsidRPr="007C7D41">
        <w:rPr>
          <w:rFonts w:ascii="Arial" w:eastAsia="Open Sans" w:hAnsi="Arial" w:cs="Arial"/>
          <w:kern w:val="24"/>
          <w:sz w:val="22"/>
          <w:szCs w:val="22"/>
        </w:rPr>
        <w:t>will involve making the service available in some areas where secondary education starts at Year 6.</w:t>
      </w:r>
    </w:p>
    <w:p w:rsidR="00B6378E" w:rsidRPr="007C7D41" w:rsidRDefault="00B6378E" w:rsidP="00892C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92CCC" w:rsidRPr="007C7D41" w:rsidRDefault="00892CCC" w:rsidP="00892C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C7D41">
        <w:rPr>
          <w:rFonts w:ascii="Arial" w:eastAsia="Open Sans" w:hAnsi="Arial" w:cs="Arial"/>
          <w:b/>
          <w:bCs/>
          <w:kern w:val="24"/>
          <w:sz w:val="22"/>
          <w:szCs w:val="22"/>
        </w:rPr>
        <w:t>“Can young people use the service if they aren’t in mainstream school?”</w:t>
      </w:r>
    </w:p>
    <w:p w:rsidR="00892CCC" w:rsidRPr="007C7D41" w:rsidRDefault="00295FED" w:rsidP="00892CCC">
      <w:pPr>
        <w:pStyle w:val="NormalWeb"/>
        <w:spacing w:before="0" w:beforeAutospacing="0" w:after="0" w:afterAutospacing="0"/>
        <w:rPr>
          <w:rFonts w:ascii="Arial" w:eastAsia="Open Sans" w:hAnsi="Arial" w:cs="Arial"/>
          <w:kern w:val="24"/>
          <w:sz w:val="22"/>
          <w:szCs w:val="22"/>
        </w:rPr>
      </w:pPr>
      <w:r w:rsidRPr="007C7D41">
        <w:rPr>
          <w:rFonts w:ascii="Arial" w:eastAsia="Open Sans" w:hAnsi="Arial" w:cs="Arial"/>
          <w:kern w:val="24"/>
          <w:sz w:val="22"/>
          <w:szCs w:val="22"/>
        </w:rPr>
        <w:t>We</w:t>
      </w:r>
      <w:r w:rsidR="00892CCC" w:rsidRPr="007C7D41">
        <w:rPr>
          <w:rFonts w:ascii="Arial" w:eastAsia="Open Sans" w:hAnsi="Arial" w:cs="Arial"/>
          <w:kern w:val="24"/>
          <w:sz w:val="22"/>
          <w:szCs w:val="22"/>
        </w:rPr>
        <w:t xml:space="preserve"> plan to examine how messaging can help improve access to care for young people who aren’t in education, who are home educated, or who are in non-mainstream educational settings such as PRUs and free schools.</w:t>
      </w:r>
    </w:p>
    <w:p w:rsidR="00B6378E" w:rsidRPr="007C7D41" w:rsidRDefault="00B6378E" w:rsidP="00892C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92CCC" w:rsidRPr="007C7D41" w:rsidRDefault="00892CCC" w:rsidP="00892C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C7D41">
        <w:rPr>
          <w:rFonts w:ascii="Arial" w:eastAsia="Open Sans" w:hAnsi="Arial" w:cs="Arial"/>
          <w:b/>
          <w:bCs/>
          <w:kern w:val="24"/>
          <w:sz w:val="22"/>
          <w:szCs w:val="22"/>
        </w:rPr>
        <w:t>“In what languages is the service available?”</w:t>
      </w:r>
    </w:p>
    <w:p w:rsidR="00892CCC" w:rsidRPr="007C7D41" w:rsidRDefault="00295FED" w:rsidP="00892CCC">
      <w:pPr>
        <w:pStyle w:val="NormalWeb"/>
        <w:spacing w:before="0" w:beforeAutospacing="0" w:after="0" w:afterAutospacing="0"/>
        <w:rPr>
          <w:rFonts w:ascii="Arial" w:eastAsia="Open Sans" w:hAnsi="Arial" w:cs="Arial"/>
          <w:kern w:val="24"/>
          <w:sz w:val="22"/>
          <w:szCs w:val="22"/>
        </w:rPr>
      </w:pPr>
      <w:r w:rsidRPr="007C7D41">
        <w:rPr>
          <w:rFonts w:ascii="Arial" w:eastAsia="Open Sans" w:hAnsi="Arial" w:cs="Arial"/>
          <w:kern w:val="24"/>
          <w:sz w:val="22"/>
          <w:szCs w:val="22"/>
        </w:rPr>
        <w:t xml:space="preserve">Nationally </w:t>
      </w:r>
      <w:r w:rsidR="00892CCC" w:rsidRPr="007C7D41">
        <w:rPr>
          <w:rFonts w:ascii="Arial" w:eastAsia="Open Sans" w:hAnsi="Arial" w:cs="Arial"/>
          <w:kern w:val="24"/>
          <w:sz w:val="22"/>
          <w:szCs w:val="22"/>
        </w:rPr>
        <w:t>work plans are in place to examine what needs to be done</w:t>
      </w:r>
      <w:r w:rsidRPr="007C7D41">
        <w:rPr>
          <w:rFonts w:ascii="Arial" w:eastAsia="Open Sans" w:hAnsi="Arial" w:cs="Arial"/>
          <w:kern w:val="24"/>
          <w:sz w:val="22"/>
          <w:szCs w:val="22"/>
        </w:rPr>
        <w:t xml:space="preserve"> to improve access to this service for</w:t>
      </w:r>
      <w:r w:rsidR="00892CCC" w:rsidRPr="007C7D41">
        <w:rPr>
          <w:rFonts w:ascii="Arial" w:eastAsia="Open Sans" w:hAnsi="Arial" w:cs="Arial"/>
          <w:kern w:val="24"/>
          <w:sz w:val="22"/>
          <w:szCs w:val="22"/>
        </w:rPr>
        <w:t xml:space="preserve"> young people who don’t speak English as a first language.</w:t>
      </w:r>
    </w:p>
    <w:p w:rsidR="00B6378E" w:rsidRPr="007C7D41" w:rsidRDefault="00B6378E" w:rsidP="00892C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92CCC" w:rsidRPr="007C7D41" w:rsidRDefault="00892CCC" w:rsidP="00892C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C7D41">
        <w:rPr>
          <w:rFonts w:ascii="Arial" w:eastAsia="Open Sans" w:hAnsi="Arial" w:cs="Arial"/>
          <w:b/>
          <w:bCs/>
          <w:kern w:val="24"/>
          <w:sz w:val="22"/>
          <w:szCs w:val="22"/>
        </w:rPr>
        <w:t>“How quickly are messages responded to?”</w:t>
      </w:r>
    </w:p>
    <w:p w:rsidR="00892CCC" w:rsidRPr="007C7D41" w:rsidRDefault="00892CCC" w:rsidP="00892CCC">
      <w:pPr>
        <w:pStyle w:val="NormalWeb"/>
        <w:spacing w:before="0" w:beforeAutospacing="0" w:after="0" w:afterAutospacing="0"/>
        <w:rPr>
          <w:rFonts w:ascii="Arial" w:eastAsia="Open Sans" w:hAnsi="Arial" w:cs="Arial"/>
          <w:kern w:val="24"/>
          <w:sz w:val="22"/>
          <w:szCs w:val="22"/>
        </w:rPr>
      </w:pPr>
      <w:r w:rsidRPr="007C7D41">
        <w:rPr>
          <w:rFonts w:ascii="Arial" w:eastAsia="Open Sans" w:hAnsi="Arial" w:cs="Arial"/>
          <w:kern w:val="24"/>
          <w:sz w:val="22"/>
          <w:szCs w:val="22"/>
        </w:rPr>
        <w:t>Messages are responded to within one working day at most, although much more quickly than this in most cases.  Young people who start a new conversation with the messaging service get an immediate bounce-back to confirm their message is received, it explains when to expect a reply.  Alternative sources of help are provided by bounce-back message to all users who send messages out of office hours.</w:t>
      </w:r>
    </w:p>
    <w:p w:rsidR="00B6378E" w:rsidRPr="007C7D41" w:rsidRDefault="00B6378E" w:rsidP="00892C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295FED" w:rsidRPr="007C7D41" w:rsidRDefault="00295FED" w:rsidP="00295FE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C7D41">
        <w:rPr>
          <w:rFonts w:ascii="Arial" w:eastAsia="Open Sans" w:hAnsi="Arial" w:cs="Arial"/>
          <w:b/>
          <w:bCs/>
          <w:kern w:val="24"/>
          <w:sz w:val="22"/>
          <w:szCs w:val="22"/>
        </w:rPr>
        <w:t>“Is the service compatible with all mobile phones?”</w:t>
      </w:r>
    </w:p>
    <w:p w:rsidR="00295FED" w:rsidRPr="007C7D41" w:rsidRDefault="00295FED" w:rsidP="00295FED">
      <w:pPr>
        <w:pStyle w:val="NormalWeb"/>
        <w:spacing w:before="0" w:beforeAutospacing="0" w:after="0" w:afterAutospacing="0"/>
        <w:rPr>
          <w:rFonts w:ascii="Arial" w:eastAsia="Open Sans" w:hAnsi="Arial" w:cs="Arial"/>
          <w:kern w:val="24"/>
          <w:sz w:val="22"/>
          <w:szCs w:val="22"/>
        </w:rPr>
      </w:pPr>
      <w:r w:rsidRPr="007C7D41">
        <w:rPr>
          <w:rFonts w:ascii="Arial" w:eastAsia="Open Sans" w:hAnsi="Arial" w:cs="Arial"/>
          <w:kern w:val="24"/>
          <w:sz w:val="22"/>
          <w:szCs w:val="22"/>
        </w:rPr>
        <w:t xml:space="preserve">SMS text messages can be sent to the service from any kind of mobile phone which has sufficient credit and network signal.  The </w:t>
      </w:r>
      <w:proofErr w:type="spellStart"/>
      <w:r w:rsidRPr="007C7D41">
        <w:rPr>
          <w:rFonts w:ascii="Arial" w:eastAsia="Open Sans" w:hAnsi="Arial" w:cs="Arial"/>
          <w:kern w:val="24"/>
          <w:sz w:val="22"/>
          <w:szCs w:val="22"/>
        </w:rPr>
        <w:t>ChatHealth</w:t>
      </w:r>
      <w:proofErr w:type="spellEnd"/>
      <w:r w:rsidRPr="007C7D41">
        <w:rPr>
          <w:rFonts w:ascii="Arial" w:eastAsia="Open Sans" w:hAnsi="Arial" w:cs="Arial"/>
          <w:kern w:val="24"/>
          <w:sz w:val="22"/>
          <w:szCs w:val="22"/>
        </w:rPr>
        <w:t xml:space="preserve"> smartphone app will soon be available to users of Apple iPhones and an equivalent app for Android devices is planned for delivery in 2019.  </w:t>
      </w:r>
    </w:p>
    <w:p w:rsidR="00295FED" w:rsidRPr="007C7D41" w:rsidRDefault="00295FED" w:rsidP="00892C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92CCC" w:rsidRPr="007C7D41" w:rsidRDefault="00892CCC" w:rsidP="00892C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C7D41">
        <w:rPr>
          <w:rFonts w:ascii="Arial" w:eastAsia="Open Sans" w:hAnsi="Arial" w:cs="Arial"/>
          <w:b/>
          <w:bCs/>
          <w:kern w:val="24"/>
          <w:sz w:val="22"/>
          <w:szCs w:val="22"/>
        </w:rPr>
        <w:t>“Is the service free?”</w:t>
      </w:r>
    </w:p>
    <w:p w:rsidR="00892CCC" w:rsidRPr="007C7D41" w:rsidRDefault="00892CCC" w:rsidP="00892CCC">
      <w:pPr>
        <w:pStyle w:val="NormalWeb"/>
        <w:spacing w:before="0" w:beforeAutospacing="0" w:after="0" w:afterAutospacing="0"/>
        <w:rPr>
          <w:rFonts w:ascii="Arial" w:eastAsia="Open Sans" w:hAnsi="Arial" w:cs="Arial"/>
          <w:kern w:val="24"/>
          <w:sz w:val="22"/>
          <w:szCs w:val="22"/>
        </w:rPr>
      </w:pPr>
      <w:r w:rsidRPr="007C7D41">
        <w:rPr>
          <w:rFonts w:ascii="Arial" w:eastAsia="Open Sans" w:hAnsi="Arial" w:cs="Arial"/>
          <w:kern w:val="24"/>
          <w:sz w:val="22"/>
          <w:szCs w:val="22"/>
        </w:rPr>
        <w:t xml:space="preserve">Yes, we provide the service free of charge.  Any SMS messages sent whilst using the service may incur the usual network provider charges. Young people who download the ChatHealth smartphone app </w:t>
      </w:r>
      <w:r w:rsidR="00843E0C" w:rsidRPr="007C7D41">
        <w:rPr>
          <w:rFonts w:ascii="Arial" w:eastAsia="Open Sans" w:hAnsi="Arial" w:cs="Arial"/>
          <w:kern w:val="24"/>
          <w:sz w:val="22"/>
          <w:szCs w:val="22"/>
        </w:rPr>
        <w:t xml:space="preserve">when it becomes available </w:t>
      </w:r>
      <w:r w:rsidRPr="007C7D41">
        <w:rPr>
          <w:rFonts w:ascii="Arial" w:eastAsia="Open Sans" w:hAnsi="Arial" w:cs="Arial"/>
          <w:kern w:val="24"/>
          <w:sz w:val="22"/>
          <w:szCs w:val="22"/>
        </w:rPr>
        <w:t>will be able to send instant messages within their existing data-plan at no additional cost.</w:t>
      </w:r>
    </w:p>
    <w:p w:rsidR="00B6378E" w:rsidRPr="007C7D41" w:rsidRDefault="00B6378E" w:rsidP="00892C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6378E" w:rsidRPr="007C7D41" w:rsidRDefault="00B6378E" w:rsidP="00892C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92CCC" w:rsidRPr="007C7D41" w:rsidRDefault="00892CCC" w:rsidP="00892C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C7D41">
        <w:rPr>
          <w:rFonts w:ascii="Arial" w:eastAsia="Open Sans" w:hAnsi="Arial" w:cs="Arial"/>
          <w:b/>
          <w:bCs/>
          <w:kern w:val="24"/>
          <w:sz w:val="22"/>
          <w:szCs w:val="22"/>
        </w:rPr>
        <w:t>“Is the service confidential?”</w:t>
      </w:r>
    </w:p>
    <w:p w:rsidR="00892CCC" w:rsidRPr="007C7D41" w:rsidRDefault="00892CCC" w:rsidP="00892CCC">
      <w:pPr>
        <w:pStyle w:val="NormalWeb"/>
        <w:spacing w:before="0" w:beforeAutospacing="0" w:after="0" w:afterAutospacing="0"/>
        <w:rPr>
          <w:rFonts w:ascii="Arial" w:eastAsia="Open Sans" w:hAnsi="Arial" w:cs="Arial"/>
          <w:kern w:val="24"/>
          <w:sz w:val="22"/>
          <w:szCs w:val="22"/>
        </w:rPr>
      </w:pPr>
      <w:r w:rsidRPr="007C7D41">
        <w:rPr>
          <w:rFonts w:ascii="Arial" w:eastAsia="Open Sans" w:hAnsi="Arial" w:cs="Arial"/>
          <w:kern w:val="24"/>
          <w:sz w:val="22"/>
          <w:szCs w:val="22"/>
        </w:rPr>
        <w:t xml:space="preserve">We do not usually inform parents, teachers or anyone else if a young person contacts the </w:t>
      </w:r>
      <w:r w:rsidR="00BF43E6" w:rsidRPr="007C7D41">
        <w:rPr>
          <w:rFonts w:ascii="Arial" w:eastAsia="Open Sans" w:hAnsi="Arial" w:cs="Arial"/>
          <w:kern w:val="24"/>
          <w:sz w:val="22"/>
          <w:szCs w:val="22"/>
        </w:rPr>
        <w:t>0-19 Specialist Public Health Nurse</w:t>
      </w:r>
      <w:r w:rsidRPr="007C7D41">
        <w:rPr>
          <w:rFonts w:ascii="Arial" w:eastAsia="Open Sans" w:hAnsi="Arial" w:cs="Arial"/>
          <w:kern w:val="24"/>
          <w:sz w:val="22"/>
          <w:szCs w:val="22"/>
        </w:rPr>
        <w:t xml:space="preserve">.  If we are concerned about safety we might escalate our concerns and would attempt to consult with the young person first before doing so.  Under these circumstances, we might also reveal </w:t>
      </w:r>
      <w:r w:rsidR="00BF43E6" w:rsidRPr="007C7D41">
        <w:rPr>
          <w:rFonts w:ascii="Arial" w:eastAsia="Open Sans" w:hAnsi="Arial" w:cs="Arial"/>
          <w:kern w:val="24"/>
          <w:sz w:val="22"/>
          <w:szCs w:val="22"/>
        </w:rPr>
        <w:t xml:space="preserve">the </w:t>
      </w:r>
      <w:r w:rsidR="00295FED" w:rsidRPr="007C7D41">
        <w:rPr>
          <w:rFonts w:ascii="Arial" w:eastAsia="Open Sans" w:hAnsi="Arial" w:cs="Arial"/>
          <w:kern w:val="24"/>
          <w:sz w:val="22"/>
          <w:szCs w:val="22"/>
        </w:rPr>
        <w:t xml:space="preserve">text </w:t>
      </w:r>
      <w:proofErr w:type="gramStart"/>
      <w:r w:rsidR="00295FED" w:rsidRPr="007C7D41">
        <w:rPr>
          <w:rFonts w:ascii="Arial" w:eastAsia="Open Sans" w:hAnsi="Arial" w:cs="Arial"/>
          <w:kern w:val="24"/>
          <w:sz w:val="22"/>
          <w:szCs w:val="22"/>
        </w:rPr>
        <w:t>messen</w:t>
      </w:r>
      <w:r w:rsidR="00BF43E6" w:rsidRPr="007C7D41">
        <w:rPr>
          <w:rFonts w:ascii="Arial" w:eastAsia="Open Sans" w:hAnsi="Arial" w:cs="Arial"/>
          <w:kern w:val="24"/>
          <w:sz w:val="22"/>
          <w:szCs w:val="22"/>
        </w:rPr>
        <w:t>ger’s</w:t>
      </w:r>
      <w:r w:rsidRPr="007C7D41">
        <w:rPr>
          <w:rFonts w:ascii="Arial" w:eastAsia="Open Sans" w:hAnsi="Arial" w:cs="Arial"/>
          <w:kern w:val="24"/>
          <w:sz w:val="22"/>
          <w:szCs w:val="22"/>
        </w:rPr>
        <w:t xml:space="preserve">  hidden</w:t>
      </w:r>
      <w:proofErr w:type="gramEnd"/>
      <w:r w:rsidRPr="007C7D41">
        <w:rPr>
          <w:rFonts w:ascii="Arial" w:eastAsia="Open Sans" w:hAnsi="Arial" w:cs="Arial"/>
          <w:kern w:val="24"/>
          <w:sz w:val="22"/>
          <w:szCs w:val="22"/>
        </w:rPr>
        <w:t xml:space="preserve"> identity.  The confidentiality terms of the service are explained on promotional materials.</w:t>
      </w:r>
    </w:p>
    <w:p w:rsidR="00B6378E" w:rsidRPr="007C7D41" w:rsidRDefault="00B6378E" w:rsidP="00892C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92CCC" w:rsidRPr="007C7D41" w:rsidRDefault="00892CCC" w:rsidP="00892C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C7D41">
        <w:rPr>
          <w:rFonts w:ascii="Arial" w:eastAsia="Open Sans" w:hAnsi="Arial" w:cs="Arial"/>
          <w:b/>
          <w:bCs/>
          <w:kern w:val="24"/>
          <w:sz w:val="22"/>
          <w:szCs w:val="22"/>
        </w:rPr>
        <w:t>“Is information stored?”</w:t>
      </w:r>
    </w:p>
    <w:p w:rsidR="00892CCC" w:rsidRPr="007C7D41" w:rsidRDefault="00892CCC" w:rsidP="00892CCC">
      <w:pPr>
        <w:pStyle w:val="NormalWeb"/>
        <w:spacing w:before="0" w:beforeAutospacing="0" w:after="0" w:afterAutospacing="0"/>
        <w:rPr>
          <w:rFonts w:ascii="Arial" w:eastAsia="Open Sans" w:hAnsi="Arial" w:cs="Arial"/>
          <w:kern w:val="24"/>
          <w:sz w:val="22"/>
          <w:szCs w:val="22"/>
        </w:rPr>
      </w:pPr>
      <w:r w:rsidRPr="007C7D41">
        <w:rPr>
          <w:rFonts w:ascii="Arial" w:eastAsia="Open Sans" w:hAnsi="Arial" w:cs="Arial"/>
          <w:kern w:val="24"/>
          <w:sz w:val="22"/>
          <w:szCs w:val="22"/>
        </w:rPr>
        <w:t xml:space="preserve">All messages are securely recorded and can be seen by other healthcare staff </w:t>
      </w:r>
      <w:proofErr w:type="gramStart"/>
      <w:r w:rsidRPr="007C7D41">
        <w:rPr>
          <w:rFonts w:ascii="Arial" w:eastAsia="Open Sans" w:hAnsi="Arial" w:cs="Arial"/>
          <w:kern w:val="24"/>
          <w:sz w:val="22"/>
          <w:szCs w:val="22"/>
        </w:rPr>
        <w:t>who</w:t>
      </w:r>
      <w:proofErr w:type="gramEnd"/>
      <w:r w:rsidRPr="007C7D41">
        <w:rPr>
          <w:rFonts w:ascii="Arial" w:eastAsia="Open Sans" w:hAnsi="Arial" w:cs="Arial"/>
          <w:kern w:val="24"/>
          <w:sz w:val="22"/>
          <w:szCs w:val="22"/>
        </w:rPr>
        <w:t xml:space="preserve"> follow NHS confidentiality rules.  </w:t>
      </w:r>
    </w:p>
    <w:p w:rsidR="00B6378E" w:rsidRPr="007C7D41" w:rsidRDefault="00B6378E" w:rsidP="00892C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92CCC" w:rsidRPr="007C7D41" w:rsidRDefault="00892CCC" w:rsidP="00892C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C7D41">
        <w:rPr>
          <w:rFonts w:ascii="Arial" w:eastAsia="Open Sans" w:hAnsi="Arial" w:cs="Arial"/>
          <w:b/>
          <w:bCs/>
          <w:kern w:val="24"/>
          <w:sz w:val="22"/>
          <w:szCs w:val="22"/>
        </w:rPr>
        <w:t>“Who provides the service?”</w:t>
      </w:r>
    </w:p>
    <w:p w:rsidR="00892CCC" w:rsidRPr="007C7D41" w:rsidRDefault="00892CCC" w:rsidP="007C7D4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C7D41">
        <w:rPr>
          <w:rFonts w:ascii="Arial" w:eastAsia="Open Sans" w:hAnsi="Arial" w:cs="Arial"/>
          <w:kern w:val="24"/>
          <w:sz w:val="22"/>
          <w:szCs w:val="22"/>
        </w:rPr>
        <w:t>The ChatHealth messaging service is provided by</w:t>
      </w:r>
      <w:r w:rsidR="00B6378E" w:rsidRPr="007C7D41">
        <w:rPr>
          <w:rFonts w:ascii="Arial" w:eastAsia="Open Sans" w:hAnsi="Arial" w:cs="Arial"/>
          <w:kern w:val="24"/>
          <w:sz w:val="22"/>
          <w:szCs w:val="22"/>
        </w:rPr>
        <w:t xml:space="preserve"> Leeds Community </w:t>
      </w:r>
      <w:r w:rsidR="007C7D41">
        <w:rPr>
          <w:noProof/>
        </w:rPr>
        <w:drawing>
          <wp:anchor distT="0" distB="0" distL="114300" distR="114300" simplePos="0" relativeHeight="251660288" behindDoc="0" locked="0" layoutInCell="1" allowOverlap="0" wp14:anchorId="0D055360" wp14:editId="205C4C30">
            <wp:simplePos x="0" y="0"/>
            <wp:positionH relativeFrom="column">
              <wp:posOffset>4993640</wp:posOffset>
            </wp:positionH>
            <wp:positionV relativeFrom="line">
              <wp:posOffset>254000</wp:posOffset>
            </wp:positionV>
            <wp:extent cx="1419225" cy="1097280"/>
            <wp:effectExtent l="0" t="0" r="9525" b="7620"/>
            <wp:wrapSquare wrapText="bothSides"/>
            <wp:docPr id="2" name="Picture 2" descr="cid:image001.png@01D4C211.DEC12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C211.DEC127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78E" w:rsidRPr="007C7D41">
        <w:rPr>
          <w:rFonts w:ascii="Arial" w:eastAsia="Open Sans" w:hAnsi="Arial" w:cs="Arial"/>
          <w:kern w:val="24"/>
          <w:sz w:val="22"/>
          <w:szCs w:val="22"/>
        </w:rPr>
        <w:t xml:space="preserve">Healthcare NHS Trust </w:t>
      </w:r>
      <w:r w:rsidRPr="007C7D41">
        <w:rPr>
          <w:rFonts w:ascii="Arial" w:eastAsia="Open Sans" w:hAnsi="Arial" w:cs="Arial"/>
          <w:kern w:val="24"/>
          <w:sz w:val="22"/>
          <w:szCs w:val="22"/>
        </w:rPr>
        <w:t xml:space="preserve">and </w:t>
      </w:r>
      <w:r w:rsidR="003A3D78" w:rsidRPr="007C7D41">
        <w:rPr>
          <w:rFonts w:ascii="Arial" w:eastAsia="Open Sans" w:hAnsi="Arial" w:cs="Arial"/>
          <w:kern w:val="24"/>
          <w:sz w:val="22"/>
          <w:szCs w:val="22"/>
        </w:rPr>
        <w:t>is a</w:t>
      </w:r>
      <w:r w:rsidRPr="007C7D41">
        <w:rPr>
          <w:rFonts w:ascii="Arial" w:eastAsia="Open Sans" w:hAnsi="Arial" w:cs="Arial"/>
          <w:kern w:val="24"/>
          <w:sz w:val="22"/>
          <w:szCs w:val="22"/>
        </w:rPr>
        <w:t xml:space="preserve"> registered trademark of Leicestershire Partnership NHS Trust which is the operating body.</w:t>
      </w:r>
      <w:r w:rsidR="007C7D41" w:rsidRPr="007C7D41">
        <w:rPr>
          <w:noProof/>
        </w:rPr>
        <w:t xml:space="preserve"> </w:t>
      </w:r>
    </w:p>
    <w:sectPr w:rsidR="00892CCC" w:rsidRPr="007C7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Open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CC"/>
    <w:rsid w:val="00295FED"/>
    <w:rsid w:val="0029624D"/>
    <w:rsid w:val="003A3D78"/>
    <w:rsid w:val="007C7D41"/>
    <w:rsid w:val="00843E0C"/>
    <w:rsid w:val="00892CCC"/>
    <w:rsid w:val="00A73A0F"/>
    <w:rsid w:val="00B6378E"/>
    <w:rsid w:val="00BD7EFD"/>
    <w:rsid w:val="00BF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Hirst</dc:creator>
  <cp:lastModifiedBy>Samantha Woodman</cp:lastModifiedBy>
  <cp:revision>3</cp:revision>
  <dcterms:created xsi:type="dcterms:W3CDTF">2019-03-28T09:52:00Z</dcterms:created>
  <dcterms:modified xsi:type="dcterms:W3CDTF">2019-03-28T09:53:00Z</dcterms:modified>
</cp:coreProperties>
</file>